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78F0" w14:textId="77777777" w:rsidR="00936EA4" w:rsidRPr="00B86349" w:rsidRDefault="00936EA4" w:rsidP="00936E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110D">
        <w:rPr>
          <w:rFonts w:ascii="Times New Roman" w:hAnsi="Times New Roman" w:cs="Times New Roman"/>
          <w:sz w:val="28"/>
          <w:szCs w:val="28"/>
        </w:rPr>
        <w:t>Спасатели рассказали о своей работе</w:t>
      </w:r>
    </w:p>
    <w:p w14:paraId="202796CA" w14:textId="77777777" w:rsidR="00B86349" w:rsidRPr="00B86349" w:rsidRDefault="00B86349" w:rsidP="00936E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3B72C6" w14:textId="24AAAB04" w:rsidR="00B86349" w:rsidRPr="00B86349" w:rsidRDefault="00B86349" w:rsidP="00936E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1A3C9A" wp14:editId="2D760BAD">
            <wp:extent cx="5937250" cy="447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C381A" w14:textId="77777777" w:rsidR="00936EA4" w:rsidRPr="00D1110D" w:rsidRDefault="00936EA4" w:rsidP="00936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0F7AB" w14:textId="77777777" w:rsidR="00936EA4" w:rsidRDefault="00936EA4" w:rsidP="00936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люди сами посещают место, где проходит экскурсия, но в начале весны экскурсия сама «пришла» к своим «посетителям». На место встречи прибыло целых два экипажа специальной техники: один из них представлял Департамент ГОЧСиПБ, а другой – МЧС России. Людям посчастливилось ознакомиться с пожарно-спасательной техникой и работой спасателей, получая всю интересующую информацию из уст настоящих профессионалов, объединенных общим делом – спасением людей.</w:t>
      </w:r>
    </w:p>
    <w:p w14:paraId="22CA13C5" w14:textId="77777777" w:rsidR="00936EA4" w:rsidRDefault="00936EA4" w:rsidP="00936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Огнеборцы пожарно-спасательного отряда №207 ГКУ «ПСЦ» во всех подробностях рассказали и показали, как </w:t>
      </w:r>
      <w:r w:rsidRPr="00D1110D">
        <w:rPr>
          <w:rFonts w:ascii="Times New Roman" w:hAnsi="Times New Roman" w:cs="Times New Roman"/>
          <w:sz w:val="28"/>
          <w:szCs w:val="28"/>
        </w:rPr>
        <w:t>устраняют пожар и его последствия, какая техника и оборудование есть внутри автомобиля, какие средства используют для тушения огня и спасения людей в различных ситуациях.</w:t>
      </w:r>
    </w:p>
    <w:p w14:paraId="3D652C55" w14:textId="77777777" w:rsidR="00936EA4" w:rsidRPr="00D1110D" w:rsidRDefault="00936EA4" w:rsidP="00936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Вопреки распространенному мнению, машина спасателей не перевозит воду, так как она предназначена для доставки к месту пожара боевого</w:t>
      </w:r>
      <w:r w:rsidRPr="00D1110D">
        <w:rPr>
          <w:rFonts w:ascii="Times New Roman" w:hAnsi="Times New Roman" w:cs="Times New Roman"/>
          <w:sz w:val="28"/>
          <w:szCs w:val="28"/>
        </w:rPr>
        <w:t xml:space="preserve"> расчет</w:t>
      </w:r>
      <w:r>
        <w:rPr>
          <w:rFonts w:ascii="Times New Roman" w:hAnsi="Times New Roman" w:cs="Times New Roman"/>
          <w:sz w:val="28"/>
          <w:szCs w:val="28"/>
        </w:rPr>
        <w:t>а, пожарно-технического оснащения</w:t>
      </w:r>
      <w:r w:rsidRPr="00D1110D">
        <w:rPr>
          <w:rFonts w:ascii="Times New Roman" w:hAnsi="Times New Roman" w:cs="Times New Roman"/>
          <w:sz w:val="28"/>
          <w:szCs w:val="28"/>
        </w:rPr>
        <w:t xml:space="preserve"> и оборудовани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110D">
        <w:rPr>
          <w:rFonts w:ascii="Times New Roman" w:hAnsi="Times New Roman" w:cs="Times New Roman"/>
          <w:sz w:val="28"/>
          <w:szCs w:val="28"/>
        </w:rPr>
        <w:t>, в том числе и для освещения места происшествия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6EA4">
        <w:rPr>
          <w:rFonts w:ascii="Times New Roman" w:hAnsi="Times New Roman" w:cs="Times New Roman"/>
          <w:sz w:val="28"/>
          <w:szCs w:val="28"/>
        </w:rPr>
        <w:t xml:space="preserve"> </w:t>
      </w:r>
      <w:r w:rsidRPr="00D1110D">
        <w:rPr>
          <w:rFonts w:ascii="Times New Roman" w:hAnsi="Times New Roman" w:cs="Times New Roman"/>
          <w:sz w:val="28"/>
          <w:szCs w:val="28"/>
        </w:rPr>
        <w:t>Машина современная и эффективная</w:t>
      </w:r>
      <w:r>
        <w:rPr>
          <w:rFonts w:ascii="Times New Roman" w:hAnsi="Times New Roman" w:cs="Times New Roman"/>
          <w:sz w:val="28"/>
          <w:szCs w:val="28"/>
        </w:rPr>
        <w:t>, особенно на ранних этапах локализации и ликвидации пожара, когда необходимо произвести разведку обстановки.</w:t>
      </w:r>
    </w:p>
    <w:p w14:paraId="6D629976" w14:textId="77777777" w:rsidR="00936EA4" w:rsidRPr="00A46987" w:rsidRDefault="00936EA4" w:rsidP="00936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0D">
        <w:rPr>
          <w:rFonts w:ascii="Times New Roman" w:hAnsi="Times New Roman" w:cs="Times New Roman"/>
          <w:sz w:val="28"/>
          <w:szCs w:val="28"/>
        </w:rPr>
        <w:t xml:space="preserve">Спасатели продемонстрировали работу различного оборудования, используемого как при спасении людей на пожаре, так и при тонущих на воде или застрявших в лифте. По просьбе жителей показали, как правильно </w:t>
      </w:r>
      <w:r w:rsidRPr="00D1110D">
        <w:rPr>
          <w:rFonts w:ascii="Times New Roman" w:hAnsi="Times New Roman" w:cs="Times New Roman"/>
          <w:sz w:val="28"/>
          <w:szCs w:val="28"/>
        </w:rPr>
        <w:lastRenderedPageBreak/>
        <w:t>пользоваться огнетушителем до приезда пожарных, рассказали о действиях при возгорании в помещении и напомнили основные</w:t>
      </w:r>
      <w:r>
        <w:rPr>
          <w:rFonts w:ascii="Times New Roman" w:hAnsi="Times New Roman" w:cs="Times New Roman"/>
          <w:sz w:val="28"/>
          <w:szCs w:val="28"/>
        </w:rPr>
        <w:t xml:space="preserve"> правила пожарной безопасности.</w:t>
      </w:r>
    </w:p>
    <w:p w14:paraId="7AA622DF" w14:textId="77777777" w:rsidR="003906F9" w:rsidRDefault="003906F9" w:rsidP="00A46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94D180" w14:textId="77777777" w:rsidR="00D1110D" w:rsidRDefault="00D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60B85" w14:textId="77777777" w:rsidR="00D1110D" w:rsidRDefault="00D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64B5FF" w14:textId="77777777" w:rsidR="00D1110D" w:rsidRDefault="00D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A6D8D1" w14:textId="77777777" w:rsidR="00D1110D" w:rsidRDefault="00D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8BA52" w14:textId="77777777" w:rsidR="00D1110D" w:rsidRDefault="00D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0A0F2" w14:textId="77777777" w:rsidR="00D1110D" w:rsidRDefault="00D1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C2"/>
    <w:rsid w:val="00036821"/>
    <w:rsid w:val="0004128D"/>
    <w:rsid w:val="000433E6"/>
    <w:rsid w:val="00065BEE"/>
    <w:rsid w:val="000944D7"/>
    <w:rsid w:val="001304C2"/>
    <w:rsid w:val="002568C0"/>
    <w:rsid w:val="00317BA6"/>
    <w:rsid w:val="00332E5E"/>
    <w:rsid w:val="0034777F"/>
    <w:rsid w:val="003906F9"/>
    <w:rsid w:val="003D4E7B"/>
    <w:rsid w:val="003E2EA2"/>
    <w:rsid w:val="00415E9B"/>
    <w:rsid w:val="0043149F"/>
    <w:rsid w:val="004651C1"/>
    <w:rsid w:val="00490972"/>
    <w:rsid w:val="004D1ED6"/>
    <w:rsid w:val="005E2EDC"/>
    <w:rsid w:val="005F521B"/>
    <w:rsid w:val="00691975"/>
    <w:rsid w:val="006B0EA9"/>
    <w:rsid w:val="006F00AA"/>
    <w:rsid w:val="00755458"/>
    <w:rsid w:val="007B5A00"/>
    <w:rsid w:val="007C7AE8"/>
    <w:rsid w:val="0087372C"/>
    <w:rsid w:val="00936EA4"/>
    <w:rsid w:val="00966065"/>
    <w:rsid w:val="009D6767"/>
    <w:rsid w:val="00A351A3"/>
    <w:rsid w:val="00A46987"/>
    <w:rsid w:val="00AB505F"/>
    <w:rsid w:val="00B86349"/>
    <w:rsid w:val="00BB2943"/>
    <w:rsid w:val="00C40770"/>
    <w:rsid w:val="00C54269"/>
    <w:rsid w:val="00CA4E08"/>
    <w:rsid w:val="00CF388D"/>
    <w:rsid w:val="00D1110D"/>
    <w:rsid w:val="00D4008E"/>
    <w:rsid w:val="00D641F8"/>
    <w:rsid w:val="00D90E6F"/>
    <w:rsid w:val="00E07E91"/>
    <w:rsid w:val="00E61AC1"/>
    <w:rsid w:val="00E867BC"/>
    <w:rsid w:val="00EB3934"/>
    <w:rsid w:val="00F33617"/>
    <w:rsid w:val="00F6047A"/>
    <w:rsid w:val="00F714BF"/>
    <w:rsid w:val="00F9639F"/>
    <w:rsid w:val="00FC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D787"/>
  <w15:chartTrackingRefBased/>
  <w15:docId w15:val="{C66BD3BC-50D2-4F89-8D73-794BE02D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Натали Александровна</dc:creator>
  <cp:keywords/>
  <dc:description/>
  <cp:lastModifiedBy>Lucky33</cp:lastModifiedBy>
  <cp:revision>2</cp:revision>
  <dcterms:created xsi:type="dcterms:W3CDTF">2026-03-23T16:33:00Z</dcterms:created>
  <dcterms:modified xsi:type="dcterms:W3CDTF">2026-03-23T16:33:00Z</dcterms:modified>
</cp:coreProperties>
</file>