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8D01" w14:textId="77777777" w:rsidR="00500DAB" w:rsidRPr="008C37E1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0DAB">
        <w:rPr>
          <w:rFonts w:ascii="Times New Roman" w:hAnsi="Times New Roman" w:cs="Times New Roman"/>
          <w:sz w:val="28"/>
        </w:rPr>
        <w:t>Лёд коварен: что нужно знать каждому о зимних водоёмах</w:t>
      </w:r>
    </w:p>
    <w:p w14:paraId="5AD332B2" w14:textId="77777777" w:rsidR="008C37E1" w:rsidRDefault="008C37E1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412C8E2" w14:textId="5672F6AA" w:rsidR="008C37E1" w:rsidRPr="008C37E1" w:rsidRDefault="008C37E1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7AFBE2BB" wp14:editId="6ACD062E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73143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BD99F46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471F7">
        <w:rPr>
          <w:rFonts w:ascii="Times New Roman" w:hAnsi="Times New Roman" w:cs="Times New Roman"/>
          <w:sz w:val="28"/>
        </w:rPr>
        <w:t>!</w:t>
      </w:r>
      <w:r>
        <w:rPr>
          <w:rFonts w:cs="Segoe UI Symbol"/>
          <w:sz w:val="28"/>
        </w:rPr>
        <w:t xml:space="preserve"> </w:t>
      </w:r>
      <w:r w:rsidRPr="00500DAB">
        <w:rPr>
          <w:rFonts w:ascii="Times New Roman" w:hAnsi="Times New Roman" w:cs="Times New Roman"/>
          <w:sz w:val="28"/>
        </w:rPr>
        <w:t xml:space="preserve">Ежедневно специалисты Московской городской поисково-спасательной службы на водных объектах патрулируют профилактические районы. Основная цель – предупредить об опасности выхода на лёд. </w:t>
      </w:r>
    </w:p>
    <w:p w14:paraId="26C0024B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0DAB">
        <w:rPr>
          <w:rFonts w:ascii="Times New Roman" w:hAnsi="Times New Roman" w:cs="Times New Roman"/>
          <w:sz w:val="28"/>
        </w:rPr>
        <w:t xml:space="preserve">Они обходят территории на судах на воздушной подушке и пешком вдоль берега, беседуя с отдыхающими, любителями зимней рыбалки и владельцами домашних животных. </w:t>
      </w:r>
    </w:p>
    <w:p w14:paraId="2F24C420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0DAB">
        <w:rPr>
          <w:rFonts w:ascii="Times New Roman" w:hAnsi="Times New Roman" w:cs="Times New Roman"/>
          <w:sz w:val="28"/>
        </w:rPr>
        <w:t>Кроме того, спасатели раздают памятки с полезными советами: правилами поведения на водоёмах и действиями при провале под лёд. Для повышения информированности населения о мерах безопасности в зимний период специалисты службы также используют громкоговорящую связь – на поисково-спасательных станциях проводится оповещение отдыхающих при помощи громкоговорителей.</w:t>
      </w:r>
    </w:p>
    <w:p w14:paraId="3084C10A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0DAB">
        <w:rPr>
          <w:rFonts w:ascii="Times New Roman" w:hAnsi="Times New Roman" w:cs="Times New Roman"/>
          <w:sz w:val="28"/>
        </w:rPr>
        <w:lastRenderedPageBreak/>
        <w:t xml:space="preserve">Спасатели напоминают, что безопасным для одного человека считается лёд от 10 сантиметров, с зеленоватым оттенком, а при массовом выходе его толщина должна составлять не менее 25 сантиметров. Однако даже кажущийся на первый взгляд крепким и толстым лёд может не выдержать веса взрослого человека, особенно в условиях перепада температур. </w:t>
      </w:r>
    </w:p>
    <w:p w14:paraId="6FEE660F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0DAB">
        <w:rPr>
          <w:rFonts w:ascii="Times New Roman" w:hAnsi="Times New Roman" w:cs="Times New Roman"/>
          <w:sz w:val="28"/>
        </w:rPr>
        <w:t xml:space="preserve">Опасные места на льду водоёма: </w:t>
      </w:r>
    </w:p>
    <w:p w14:paraId="27CE4DF4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 xml:space="preserve">- </w:t>
      </w:r>
      <w:r w:rsidRPr="00500DAB">
        <w:rPr>
          <w:rFonts w:ascii="Times New Roman" w:hAnsi="Times New Roman" w:cs="Times New Roman"/>
          <w:sz w:val="28"/>
        </w:rPr>
        <w:t>площадки, покрытые толстым слоем снега</w:t>
      </w:r>
    </w:p>
    <w:p w14:paraId="309150E6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0DAB">
        <w:rPr>
          <w:rFonts w:ascii="Times New Roman" w:hAnsi="Times New Roman" w:cs="Times New Roman"/>
          <w:sz w:val="28"/>
        </w:rPr>
        <w:t>чистые прогалины на снежном покрове</w:t>
      </w:r>
    </w:p>
    <w:p w14:paraId="51D9576D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0DAB">
        <w:rPr>
          <w:rFonts w:ascii="Times New Roman" w:hAnsi="Times New Roman" w:cs="Times New Roman"/>
          <w:sz w:val="28"/>
        </w:rPr>
        <w:t>тёмные пятна, предупреждающие о непрочности льда</w:t>
      </w:r>
    </w:p>
    <w:p w14:paraId="19FBE291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0DAB">
        <w:rPr>
          <w:rFonts w:ascii="Times New Roman" w:hAnsi="Times New Roman" w:cs="Times New Roman"/>
          <w:sz w:val="28"/>
        </w:rPr>
        <w:t>места с вмёрзшими в лёд камышами, водорослями или другими предметами</w:t>
      </w:r>
    </w:p>
    <w:p w14:paraId="6F2F92B7" w14:textId="77777777" w:rsidR="00500DAB" w:rsidRPr="00500DAB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0DAB">
        <w:rPr>
          <w:rFonts w:ascii="Times New Roman" w:hAnsi="Times New Roman" w:cs="Times New Roman"/>
          <w:sz w:val="28"/>
        </w:rPr>
        <w:t>водостоки.</w:t>
      </w:r>
    </w:p>
    <w:p w14:paraId="0F1C5F9C" w14:textId="77777777" w:rsidR="006B45C5" w:rsidRPr="00711644" w:rsidRDefault="00500DAB" w:rsidP="00500DA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00DAB">
        <w:rPr>
          <w:rFonts w:ascii="Times New Roman" w:hAnsi="Times New Roman" w:cs="Times New Roman"/>
          <w:sz w:val="28"/>
        </w:rPr>
        <w:t>Рассказываем о правилах безопасности на водоёмах в зимний период в наших карточках, а полную версию статьи можно прочитать по клику</w:t>
      </w:r>
      <w:r>
        <w:rPr>
          <w:rFonts w:ascii="Times New Roman" w:hAnsi="Times New Roman" w:cs="Times New Roman"/>
          <w:sz w:val="28"/>
        </w:rPr>
        <w:t xml:space="preserve">: </w:t>
      </w:r>
      <w:r w:rsidR="00290DF9" w:rsidRPr="00290DF9">
        <w:rPr>
          <w:rFonts w:ascii="Times New Roman" w:hAnsi="Times New Roman" w:cs="Times New Roman"/>
          <w:sz w:val="28"/>
        </w:rPr>
        <w:t>https://www.mos.ru/news/item/165236073/</w:t>
      </w:r>
    </w:p>
    <w:sectPr w:rsidR="006B45C5" w:rsidRPr="0071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E5BEC"/>
    <w:multiLevelType w:val="hybridMultilevel"/>
    <w:tmpl w:val="B2F84A96"/>
    <w:lvl w:ilvl="0" w:tplc="9B4E7778"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9B3061"/>
    <w:multiLevelType w:val="hybridMultilevel"/>
    <w:tmpl w:val="4B88EDF2"/>
    <w:lvl w:ilvl="0" w:tplc="CA28FC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27607619">
    <w:abstractNumId w:val="0"/>
  </w:num>
  <w:num w:numId="2" w16cid:durableId="107816870">
    <w:abstractNumId w:val="1"/>
  </w:num>
  <w:num w:numId="3" w16cid:durableId="501817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41276"/>
    <w:rsid w:val="00176E0C"/>
    <w:rsid w:val="00290DF9"/>
    <w:rsid w:val="002B75F9"/>
    <w:rsid w:val="002F7A85"/>
    <w:rsid w:val="00345A41"/>
    <w:rsid w:val="004F2CC7"/>
    <w:rsid w:val="00500DAB"/>
    <w:rsid w:val="00524B5E"/>
    <w:rsid w:val="005322B4"/>
    <w:rsid w:val="005471F7"/>
    <w:rsid w:val="00560AFA"/>
    <w:rsid w:val="005750E1"/>
    <w:rsid w:val="005C29C3"/>
    <w:rsid w:val="005C712D"/>
    <w:rsid w:val="006B45C5"/>
    <w:rsid w:val="006D4F12"/>
    <w:rsid w:val="00711644"/>
    <w:rsid w:val="00712545"/>
    <w:rsid w:val="007B089E"/>
    <w:rsid w:val="008C37E1"/>
    <w:rsid w:val="00951477"/>
    <w:rsid w:val="00965381"/>
    <w:rsid w:val="00A540D9"/>
    <w:rsid w:val="00A84A4A"/>
    <w:rsid w:val="00AB33E1"/>
    <w:rsid w:val="00BA67C3"/>
    <w:rsid w:val="00BE6E60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3075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2026-01-30T06:17:00Z</dcterms:created>
  <dcterms:modified xsi:type="dcterms:W3CDTF">2026-01-30T06:17:00Z</dcterms:modified>
</cp:coreProperties>
</file>