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41C4B" w14:textId="77777777" w:rsidR="00102387" w:rsidRPr="00350E79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Учебный центр ГО и ЧС Москвы обучил более 21 тысячи слушателей за 2025 год</w:t>
      </w:r>
    </w:p>
    <w:p w14:paraId="780B2B06" w14:textId="77777777" w:rsidR="00350E79" w:rsidRPr="00350E79" w:rsidRDefault="00350E79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4C42749" w14:textId="2CC11ED4" w:rsidR="00350E79" w:rsidRPr="00350E79" w:rsidRDefault="00350E79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D5B7BF3" wp14:editId="4F989CB8">
            <wp:extent cx="5937250" cy="39624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7032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B72E6E2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Столичный Учебно-методический центр ГО и ЧС продолжает активно развиваться, обучая и повышая квалификацию широкого круга специалистов: пожарных, спасателей, операторов Системы 112 Москвы, судоводителей и многих других. В 2025 году центр подготовил более 21 000 человек.</w:t>
      </w:r>
    </w:p>
    <w:p w14:paraId="62105932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Вебинары стали ключевым инструментом интерактивного дистанционного образования, делая обучение насыщенным и привлекательным. Успешное внедрение информационно-коммуникационных технологий в очный формат также подтвердило свою эффективность. Всего за год было создано 46 специализированных видеороликов, используемых в учебных программах разных направлений подготовки, внедрены инновационные технологии в подготовку специалистов Службы 112 Москвы.</w:t>
      </w:r>
    </w:p>
    <w:p w14:paraId="283ABEFD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Развитие добровольческого движения также получило значительное внимание, поскольку оно служит важной отправной точкой для тех, кто планирует профессиональную карьеру в аварийно-спасательных службах. По сравнению с 2024 годом, наблюдается впечатляющий рост: количество обучающихся увеличилось в 4 раза, общественных спасателей на акватории – в 6 раз, а добровольных пожарных – в 90,5 раз.</w:t>
      </w:r>
    </w:p>
    <w:p w14:paraId="70BDB1FF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lastRenderedPageBreak/>
        <w:t xml:space="preserve">По итогам года старший преподаватель центра подготовки государственной противопожарной службы Станислав Песков был признан лучшим преподавателем Учебного центра ГО и ЧС Москвы. </w:t>
      </w:r>
    </w:p>
    <w:p w14:paraId="3862656B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В 2026 году Учебный центр продолжит активную работу по совершенствованию образовательных курсов, развитию онлайн-обучения, проведению лекций и практических занятий для дальнейшего повышения квалификации слушателей.</w:t>
      </w:r>
    </w:p>
    <w:p w14:paraId="31D9955C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2387">
        <w:rPr>
          <w:rFonts w:ascii="Times New Roman" w:hAnsi="Times New Roman" w:cs="Times New Roman"/>
          <w:sz w:val="28"/>
        </w:rPr>
        <w:t>Как развивается добровольческое движение при центре</w:t>
      </w:r>
    </w:p>
    <w:p w14:paraId="0343BBF3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2387">
        <w:rPr>
          <w:rFonts w:ascii="Times New Roman" w:hAnsi="Times New Roman" w:cs="Times New Roman"/>
          <w:sz w:val="28"/>
        </w:rPr>
        <w:t>Какие программы реализованы для работы с молодёжью</w:t>
      </w:r>
    </w:p>
    <w:p w14:paraId="588DFE5E" w14:textId="77777777" w:rsidR="00102387" w:rsidRPr="00102387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02387">
        <w:rPr>
          <w:rFonts w:ascii="Times New Roman" w:hAnsi="Times New Roman" w:cs="Times New Roman"/>
          <w:sz w:val="28"/>
        </w:rPr>
        <w:t>Какие значимые конференции и форумы посетили сотрудники центра</w:t>
      </w:r>
    </w:p>
    <w:p w14:paraId="5A64329E" w14:textId="77777777" w:rsidR="00822D07" w:rsidRPr="00495F11" w:rsidRDefault="00102387" w:rsidP="0010238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2387">
        <w:rPr>
          <w:rFonts w:ascii="Times New Roman" w:hAnsi="Times New Roman" w:cs="Times New Roman"/>
          <w:sz w:val="28"/>
        </w:rPr>
        <w:t>Ответы на эти вопросы и многое другое читайте в нашей статье по ссылке</w:t>
      </w:r>
      <w:r>
        <w:rPr>
          <w:rFonts w:ascii="Times New Roman" w:hAnsi="Times New Roman" w:cs="Times New Roman"/>
          <w:sz w:val="28"/>
        </w:rPr>
        <w:t xml:space="preserve">: </w:t>
      </w:r>
      <w:r w:rsidRPr="00102387">
        <w:rPr>
          <w:rFonts w:ascii="Times New Roman" w:hAnsi="Times New Roman" w:cs="Times New Roman"/>
          <w:sz w:val="28"/>
        </w:rPr>
        <w:t>https://www.mos.ru/news/item/165660073/</w:t>
      </w:r>
    </w:p>
    <w:sectPr w:rsidR="00822D07" w:rsidRPr="00495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BAA"/>
    <w:rsid w:val="00102387"/>
    <w:rsid w:val="00350E79"/>
    <w:rsid w:val="00495F11"/>
    <w:rsid w:val="005D6BAA"/>
    <w:rsid w:val="00822D07"/>
    <w:rsid w:val="00C554A9"/>
    <w:rsid w:val="00CB0C14"/>
    <w:rsid w:val="00F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D4D9"/>
  <w15:chartTrackingRefBased/>
  <w15:docId w15:val="{29652C80-CBA2-4D7D-BE37-6E738989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2026-02-27T08:03:00Z</dcterms:created>
  <dcterms:modified xsi:type="dcterms:W3CDTF">2026-02-27T08:03:00Z</dcterms:modified>
</cp:coreProperties>
</file>