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2D" w:rsidRDefault="0064332D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332D">
        <w:rPr>
          <w:rFonts w:ascii="Times New Roman" w:hAnsi="Times New Roman" w:cs="Times New Roman"/>
          <w:sz w:val="28"/>
        </w:rPr>
        <w:t>Техника спасения: Насосно-рукавный комплекс «Водолей»</w:t>
      </w:r>
    </w:p>
    <w:p w:rsidR="000D6F7E" w:rsidRDefault="000D6F7E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D6F7E" w:rsidRPr="0064332D" w:rsidRDefault="000D6F7E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5" o:title="4 статья ДГОЧС"/>
          </v:shape>
        </w:pict>
      </w:r>
    </w:p>
    <w:p w:rsidR="0064332D" w:rsidRDefault="0064332D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4332D" w:rsidRPr="0064332D" w:rsidRDefault="0064332D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332D">
        <w:rPr>
          <w:rFonts w:ascii="Times New Roman" w:hAnsi="Times New Roman" w:cs="Times New Roman"/>
          <w:sz w:val="28"/>
        </w:rPr>
        <w:t>Цикл статей о специальной пожарной технике, стоящей на вооружении одного из наших подразделений – столичного Пожарно-спаса</w:t>
      </w:r>
      <w:r>
        <w:rPr>
          <w:rFonts w:ascii="Times New Roman" w:hAnsi="Times New Roman" w:cs="Times New Roman"/>
          <w:sz w:val="28"/>
        </w:rPr>
        <w:t xml:space="preserve">тельного центра, продолжается. </w:t>
      </w:r>
    </w:p>
    <w:p w:rsidR="0064332D" w:rsidRPr="0064332D" w:rsidRDefault="0064332D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332D">
        <w:rPr>
          <w:rFonts w:ascii="Times New Roman" w:hAnsi="Times New Roman" w:cs="Times New Roman"/>
          <w:sz w:val="28"/>
        </w:rPr>
        <w:t>После автомобиля пожарного специальной резки «Кобра» мы узнаем побольше про мобильный высокопроизводительный насосно-рукавный комплекс «Водолей». Расскажем, в каких случаях применяется этот вид техники и какими техническими характеристиками он интересен</w:t>
      </w:r>
      <w:r w:rsidR="006929B5">
        <w:rPr>
          <w:rFonts w:ascii="Segoe UI Symbol" w:hAnsi="Segoe UI Symbol" w:cs="Segoe UI Symbol"/>
          <w:sz w:val="28"/>
        </w:rPr>
        <w:t>.</w:t>
      </w:r>
    </w:p>
    <w:p w:rsidR="0064332D" w:rsidRPr="0064332D" w:rsidRDefault="0064332D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332D">
        <w:rPr>
          <w:rFonts w:ascii="Times New Roman" w:hAnsi="Times New Roman" w:cs="Times New Roman"/>
          <w:sz w:val="28"/>
        </w:rPr>
        <w:t xml:space="preserve">НРК-А «Водолей», как ещё сокращённо называют этот вид техники, был разработан в 2020 году для решения конкретной задачи – перекачки больших объёмов воды в условиях удалённости </w:t>
      </w:r>
      <w:proofErr w:type="spellStart"/>
      <w:r w:rsidRPr="0064332D">
        <w:rPr>
          <w:rFonts w:ascii="Times New Roman" w:hAnsi="Times New Roman" w:cs="Times New Roman"/>
          <w:sz w:val="28"/>
        </w:rPr>
        <w:t>водоисточников</w:t>
      </w:r>
      <w:proofErr w:type="spellEnd"/>
      <w:r w:rsidRPr="0064332D">
        <w:rPr>
          <w:rFonts w:ascii="Times New Roman" w:hAnsi="Times New Roman" w:cs="Times New Roman"/>
          <w:sz w:val="28"/>
        </w:rPr>
        <w:t>. Помимо доставки боевого расчёта к месту происшествия, этот автомобиль можно использовать при ликвидации крупных природных и техногенных пожаров, на аварийно-спасательных работах при наводнениях и подтоплениях, ликвидации аварийных разливов нефти и обводнении торфян</w:t>
      </w:r>
      <w:r>
        <w:rPr>
          <w:rFonts w:ascii="Times New Roman" w:hAnsi="Times New Roman" w:cs="Times New Roman"/>
          <w:sz w:val="28"/>
        </w:rPr>
        <w:t>иков.</w:t>
      </w:r>
    </w:p>
    <w:p w:rsidR="0064332D" w:rsidRPr="0064332D" w:rsidRDefault="0064332D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332D">
        <w:rPr>
          <w:rFonts w:ascii="Times New Roman" w:hAnsi="Times New Roman" w:cs="Times New Roman"/>
          <w:sz w:val="28"/>
        </w:rPr>
        <w:t xml:space="preserve">Главная особенность «Водолея» в том, что он способен забирать воду как из подготовленных водохранилищ, так и из неподготовленных источников, </w:t>
      </w:r>
      <w:proofErr w:type="gramStart"/>
      <w:r w:rsidRPr="0064332D">
        <w:rPr>
          <w:rFonts w:ascii="Times New Roman" w:hAnsi="Times New Roman" w:cs="Times New Roman"/>
          <w:sz w:val="28"/>
        </w:rPr>
        <w:t>например</w:t>
      </w:r>
      <w:proofErr w:type="gramEnd"/>
      <w:r w:rsidRPr="0064332D">
        <w:rPr>
          <w:rFonts w:ascii="Times New Roman" w:hAnsi="Times New Roman" w:cs="Times New Roman"/>
          <w:sz w:val="28"/>
        </w:rPr>
        <w:t xml:space="preserve"> прудов или озёр. При этом глубина забора воды может достигать 30 метров, а расстояние от места забо</w:t>
      </w:r>
      <w:r>
        <w:rPr>
          <w:rFonts w:ascii="Times New Roman" w:hAnsi="Times New Roman" w:cs="Times New Roman"/>
          <w:sz w:val="28"/>
        </w:rPr>
        <w:t xml:space="preserve">ра воды до НРК-А – 50 метров. </w:t>
      </w:r>
    </w:p>
    <w:p w:rsidR="007B089E" w:rsidRPr="004B67E9" w:rsidRDefault="0064332D" w:rsidP="006433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4332D">
        <w:rPr>
          <w:rFonts w:ascii="Times New Roman" w:hAnsi="Times New Roman" w:cs="Times New Roman"/>
          <w:sz w:val="28"/>
        </w:rPr>
        <w:t xml:space="preserve">В Пожарно-спасательном центре Москвы машина базируется в отряде №306 </w:t>
      </w:r>
      <w:proofErr w:type="spellStart"/>
      <w:r w:rsidRPr="0064332D">
        <w:rPr>
          <w:rFonts w:ascii="Times New Roman" w:hAnsi="Times New Roman" w:cs="Times New Roman"/>
          <w:sz w:val="28"/>
        </w:rPr>
        <w:t>Новомосковского</w:t>
      </w:r>
      <w:proofErr w:type="spellEnd"/>
      <w:r w:rsidRPr="0064332D">
        <w:rPr>
          <w:rFonts w:ascii="Times New Roman" w:hAnsi="Times New Roman" w:cs="Times New Roman"/>
          <w:sz w:val="28"/>
        </w:rPr>
        <w:t xml:space="preserve"> административного округа.</w:t>
      </w:r>
    </w:p>
    <w:sectPr w:rsidR="007B089E" w:rsidRPr="004B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D669E"/>
    <w:rsid w:val="000D6F7E"/>
    <w:rsid w:val="000E3587"/>
    <w:rsid w:val="000F203B"/>
    <w:rsid w:val="0034671F"/>
    <w:rsid w:val="004064AC"/>
    <w:rsid w:val="004B67E9"/>
    <w:rsid w:val="004F2CC7"/>
    <w:rsid w:val="005322B4"/>
    <w:rsid w:val="00560AFA"/>
    <w:rsid w:val="005750E1"/>
    <w:rsid w:val="005C712D"/>
    <w:rsid w:val="0064332D"/>
    <w:rsid w:val="00653499"/>
    <w:rsid w:val="006929B5"/>
    <w:rsid w:val="006A59DC"/>
    <w:rsid w:val="00712545"/>
    <w:rsid w:val="007B089E"/>
    <w:rsid w:val="008D3607"/>
    <w:rsid w:val="00952FC0"/>
    <w:rsid w:val="00986A36"/>
    <w:rsid w:val="00A540D9"/>
    <w:rsid w:val="00A700F9"/>
    <w:rsid w:val="00AB33E1"/>
    <w:rsid w:val="00BA67C3"/>
    <w:rsid w:val="00C165AB"/>
    <w:rsid w:val="00C97D7E"/>
    <w:rsid w:val="00E64150"/>
    <w:rsid w:val="00F3680F"/>
    <w:rsid w:val="00F56060"/>
    <w:rsid w:val="00F80FF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E74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2025-03-13T12:50:00Z</dcterms:created>
  <dcterms:modified xsi:type="dcterms:W3CDTF">2025-03-13T12:50:00Z</dcterms:modified>
</cp:coreProperties>
</file>