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29" w:rsidRPr="00BA1E29" w:rsidRDefault="008956ED" w:rsidP="00367319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ГУП СППМ подвели итоги работы с населением столицы</w:t>
      </w:r>
    </w:p>
    <w:p w:rsidR="006A73F6" w:rsidRDefault="006A73F6" w:rsidP="008956ED">
      <w:pPr>
        <w:pStyle w:val="paragraph"/>
        <w:ind w:firstLine="703"/>
        <w:jc w:val="both"/>
        <w:textAlignment w:val="baseline"/>
        <w:rPr>
          <w:sz w:val="28"/>
          <w:szCs w:val="28"/>
        </w:rPr>
      </w:pPr>
    </w:p>
    <w:p w:rsidR="008956ED" w:rsidRDefault="008956ED" w:rsidP="008956ED">
      <w:pPr>
        <w:pStyle w:val="paragraph"/>
        <w:ind w:firstLine="7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неделе в Государственном унитарном предприятии города Москвы «Специальное предприятие при Правительстве Москвы» были подведены итог</w:t>
      </w:r>
      <w:r w:rsidR="00E47C38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за 2019 год по работе </w:t>
      </w:r>
      <w:r w:rsidRPr="005D1EB6">
        <w:rPr>
          <w:sz w:val="28"/>
          <w:szCs w:val="28"/>
        </w:rPr>
        <w:t xml:space="preserve">с </w:t>
      </w:r>
      <w:r>
        <w:rPr>
          <w:sz w:val="28"/>
          <w:szCs w:val="28"/>
        </w:rPr>
        <w:t>населением</w:t>
      </w:r>
      <w:r w:rsidRPr="005D1EB6">
        <w:rPr>
          <w:sz w:val="28"/>
          <w:szCs w:val="28"/>
        </w:rPr>
        <w:t xml:space="preserve"> столицы и проведение</w:t>
      </w:r>
      <w:r>
        <w:rPr>
          <w:sz w:val="28"/>
          <w:szCs w:val="28"/>
        </w:rPr>
        <w:t>м</w:t>
      </w:r>
      <w:r w:rsidRPr="005D1EB6">
        <w:rPr>
          <w:sz w:val="28"/>
          <w:szCs w:val="28"/>
        </w:rPr>
        <w:t xml:space="preserve"> мероприятий, направленных на формирование культуры безопасности москвичей</w:t>
      </w:r>
      <w:r>
        <w:rPr>
          <w:sz w:val="28"/>
          <w:szCs w:val="28"/>
        </w:rPr>
        <w:t>.</w:t>
      </w:r>
    </w:p>
    <w:p w:rsidR="008956ED" w:rsidRDefault="008956ED" w:rsidP="00484EE3">
      <w:pPr>
        <w:pStyle w:val="paragraph"/>
        <w:ind w:firstLine="703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ГУП СППМ </w:t>
      </w:r>
      <w:r w:rsidR="00484EE3">
        <w:rPr>
          <w:sz w:val="28"/>
          <w:szCs w:val="28"/>
        </w:rPr>
        <w:t>гордится богатой историей, огромным опытом работы по содержанию защитных сооружений гражданской обороны и</w:t>
      </w:r>
      <w:r w:rsidR="00484EE3" w:rsidRPr="006516CB">
        <w:rPr>
          <w:sz w:val="28"/>
          <w:szCs w:val="28"/>
        </w:rPr>
        <w:t>, главное, своими работниками, которые являются профессионалами своего д</w:t>
      </w:r>
      <w:r w:rsidR="00484EE3">
        <w:rPr>
          <w:sz w:val="28"/>
          <w:szCs w:val="28"/>
        </w:rPr>
        <w:t>ела.</w:t>
      </w:r>
    </w:p>
    <w:p w:rsidR="006B4BAA" w:rsidRDefault="008956ED" w:rsidP="006F2831">
      <w:pPr>
        <w:pStyle w:val="paragraph"/>
        <w:ind w:firstLine="703"/>
        <w:jc w:val="both"/>
        <w:textAlignment w:val="baseline"/>
        <w:rPr>
          <w:sz w:val="28"/>
          <w:szCs w:val="28"/>
        </w:rPr>
      </w:pPr>
      <w:r w:rsidRPr="008956ED">
        <w:rPr>
          <w:sz w:val="28"/>
          <w:szCs w:val="28"/>
        </w:rPr>
        <w:t xml:space="preserve">Изо </w:t>
      </w:r>
      <w:r>
        <w:rPr>
          <w:sz w:val="28"/>
          <w:szCs w:val="28"/>
        </w:rPr>
        <w:t xml:space="preserve">дня в день </w:t>
      </w:r>
      <w:r w:rsidR="006F2831">
        <w:rPr>
          <w:sz w:val="28"/>
          <w:szCs w:val="28"/>
        </w:rPr>
        <w:t xml:space="preserve">работники </w:t>
      </w:r>
      <w:proofErr w:type="spellStart"/>
      <w:r w:rsidR="006F2831">
        <w:rPr>
          <w:sz w:val="28"/>
          <w:szCs w:val="28"/>
        </w:rPr>
        <w:t>Спецпредприятия</w:t>
      </w:r>
      <w:proofErr w:type="spellEnd"/>
      <w:r w:rsidR="006F2831">
        <w:rPr>
          <w:sz w:val="28"/>
          <w:szCs w:val="28"/>
        </w:rPr>
        <w:t xml:space="preserve"> </w:t>
      </w:r>
      <w:r w:rsidRPr="00F76FE8">
        <w:rPr>
          <w:rFonts w:eastAsia="+mn-ea"/>
          <w:kern w:val="24"/>
          <w:sz w:val="28"/>
          <w:szCs w:val="28"/>
        </w:rPr>
        <w:t xml:space="preserve">проводят профилактические и ремонтные работы, техническое обслуживание специального оборудования и помещений в </w:t>
      </w:r>
      <w:r>
        <w:rPr>
          <w:rFonts w:eastAsia="+mn-ea"/>
          <w:kern w:val="24"/>
          <w:sz w:val="28"/>
          <w:szCs w:val="28"/>
        </w:rPr>
        <w:t>защитных сооружени</w:t>
      </w:r>
      <w:r w:rsidR="006A73F6">
        <w:rPr>
          <w:rFonts w:eastAsia="+mn-ea"/>
          <w:kern w:val="24"/>
          <w:sz w:val="28"/>
          <w:szCs w:val="28"/>
        </w:rPr>
        <w:t>ях</w:t>
      </w:r>
      <w:bookmarkStart w:id="0" w:name="_GoBack"/>
      <w:bookmarkEnd w:id="0"/>
      <w:r>
        <w:rPr>
          <w:rFonts w:eastAsia="+mn-ea"/>
          <w:kern w:val="24"/>
          <w:sz w:val="28"/>
          <w:szCs w:val="28"/>
        </w:rPr>
        <w:t xml:space="preserve"> гражданской обороны,</w:t>
      </w:r>
      <w:r>
        <w:rPr>
          <w:i/>
          <w:sz w:val="28"/>
          <w:szCs w:val="28"/>
        </w:rPr>
        <w:t xml:space="preserve"> </w:t>
      </w:r>
      <w:r w:rsidRPr="00AB7ECE">
        <w:rPr>
          <w:sz w:val="28"/>
          <w:szCs w:val="28"/>
        </w:rPr>
        <w:t>обеспечива</w:t>
      </w:r>
      <w:r w:rsidR="006F2831">
        <w:rPr>
          <w:sz w:val="28"/>
          <w:szCs w:val="28"/>
        </w:rPr>
        <w:t>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работоспособность и </w:t>
      </w:r>
      <w:r w:rsidRPr="00692CBC">
        <w:rPr>
          <w:sz w:val="28"/>
          <w:szCs w:val="28"/>
        </w:rPr>
        <w:t>готовност</w:t>
      </w:r>
      <w:r>
        <w:rPr>
          <w:sz w:val="28"/>
          <w:szCs w:val="28"/>
        </w:rPr>
        <w:t>ь</w:t>
      </w:r>
      <w:r w:rsidRPr="00692CBC">
        <w:rPr>
          <w:sz w:val="28"/>
          <w:szCs w:val="28"/>
        </w:rPr>
        <w:t xml:space="preserve"> защитных сооружений к приему укрываемых в </w:t>
      </w:r>
      <w:r w:rsidRPr="00F76FE8">
        <w:rPr>
          <w:rFonts w:ascii="PT Sans" w:hAnsi="PT Sans" w:cs="Arial"/>
          <w:sz w:val="28"/>
          <w:szCs w:val="28"/>
        </w:rPr>
        <w:t>особый период</w:t>
      </w:r>
      <w:r>
        <w:rPr>
          <w:sz w:val="28"/>
          <w:szCs w:val="28"/>
        </w:rPr>
        <w:t>.</w:t>
      </w:r>
    </w:p>
    <w:p w:rsidR="00616EE6" w:rsidRPr="00616EE6" w:rsidRDefault="006F2831" w:rsidP="006F2831">
      <w:pPr>
        <w:pStyle w:val="paragraph"/>
        <w:ind w:firstLine="7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8A23B8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>п</w:t>
      </w:r>
      <w:r w:rsidRPr="008A23B8">
        <w:rPr>
          <w:sz w:val="28"/>
          <w:szCs w:val="28"/>
        </w:rPr>
        <w:t>рофессионал</w:t>
      </w:r>
      <w:r>
        <w:rPr>
          <w:sz w:val="28"/>
          <w:szCs w:val="28"/>
        </w:rPr>
        <w:t>изму и трудолюбию</w:t>
      </w:r>
      <w:r w:rsidRPr="00C4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ГУП СППМ, </w:t>
      </w:r>
      <w:r w:rsidRPr="008A23B8">
        <w:rPr>
          <w:sz w:val="28"/>
          <w:szCs w:val="28"/>
        </w:rPr>
        <w:t>выполня</w:t>
      </w:r>
      <w:r>
        <w:rPr>
          <w:sz w:val="28"/>
          <w:szCs w:val="28"/>
        </w:rPr>
        <w:t xml:space="preserve">ются </w:t>
      </w:r>
      <w:r w:rsidRPr="008A23B8">
        <w:rPr>
          <w:sz w:val="28"/>
          <w:szCs w:val="28"/>
        </w:rPr>
        <w:t>поставленные задач</w:t>
      </w:r>
      <w:r>
        <w:rPr>
          <w:sz w:val="28"/>
          <w:szCs w:val="28"/>
        </w:rPr>
        <w:t>и</w:t>
      </w:r>
      <w:r w:rsidRPr="008A23B8">
        <w:rPr>
          <w:sz w:val="28"/>
          <w:szCs w:val="28"/>
        </w:rPr>
        <w:t xml:space="preserve"> Правительством Москвы</w:t>
      </w:r>
    </w:p>
    <w:p w:rsidR="00616EE6" w:rsidRDefault="00616EE6" w:rsidP="006F2831">
      <w:pPr>
        <w:pStyle w:val="paragraph"/>
        <w:ind w:firstLine="703"/>
        <w:jc w:val="both"/>
        <w:textAlignment w:val="baseline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206375</wp:posOffset>
            </wp:positionV>
            <wp:extent cx="5443220" cy="3628390"/>
            <wp:effectExtent l="19050" t="0" r="5080" b="0"/>
            <wp:wrapTopAndBottom/>
            <wp:docPr id="1" name="Рисунок 1" descr="C:\Users\Lucky33\Documents\cherem\Материалы для размещения 13-.01-19.01.2020\В ГУП СППМ подвели итоги работы с населением столиц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-.01-19.01.2020\В ГУП СППМ подвели итоги работы с населением столиц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EE6" w:rsidRDefault="00616EE6" w:rsidP="006F2831">
      <w:pPr>
        <w:pStyle w:val="paragraph"/>
        <w:ind w:firstLine="703"/>
        <w:jc w:val="both"/>
        <w:textAlignment w:val="baseline"/>
        <w:rPr>
          <w:sz w:val="28"/>
          <w:szCs w:val="28"/>
          <w:lang w:val="en-US"/>
        </w:rPr>
      </w:pPr>
    </w:p>
    <w:p w:rsidR="006F2831" w:rsidRDefault="006F2831" w:rsidP="006F2831">
      <w:pPr>
        <w:pStyle w:val="paragraph"/>
        <w:ind w:firstLine="7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831" w:rsidRPr="00F63EB1" w:rsidRDefault="006F2831" w:rsidP="006F2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31">
        <w:rPr>
          <w:rFonts w:ascii="Times New Roman" w:hAnsi="Times New Roman" w:cs="Times New Roman"/>
          <w:sz w:val="28"/>
          <w:szCs w:val="28"/>
        </w:rPr>
        <w:t xml:space="preserve">По итогам работы к награждению Грамотами представлены 18 </w:t>
      </w:r>
      <w:r w:rsidR="006B4BAA">
        <w:rPr>
          <w:rFonts w:ascii="Times New Roman" w:hAnsi="Times New Roman" w:cs="Times New Roman"/>
          <w:sz w:val="28"/>
          <w:szCs w:val="28"/>
        </w:rPr>
        <w:t>специалистов</w:t>
      </w:r>
      <w:r w:rsidRPr="006F2831">
        <w:rPr>
          <w:rFonts w:ascii="Times New Roman" w:hAnsi="Times New Roman" w:cs="Times New Roman"/>
          <w:sz w:val="28"/>
          <w:szCs w:val="28"/>
        </w:rPr>
        <w:t>, из них начальники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EB1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3EB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 - Иван </w:t>
      </w:r>
      <w:proofErr w:type="spellStart"/>
      <w:r w:rsidRPr="00F63EB1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Pr="00F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EB1">
        <w:rPr>
          <w:rFonts w:ascii="Times New Roman" w:hAnsi="Times New Roman" w:cs="Times New Roman"/>
          <w:sz w:val="28"/>
          <w:szCs w:val="28"/>
        </w:rPr>
        <w:t>ЗАО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Олег </w:t>
      </w:r>
      <w:r w:rsidRPr="00F63EB1">
        <w:rPr>
          <w:rFonts w:ascii="Times New Roman" w:hAnsi="Times New Roman" w:cs="Times New Roman"/>
          <w:sz w:val="28"/>
          <w:szCs w:val="28"/>
        </w:rPr>
        <w:t xml:space="preserve">Полтавец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EB1">
        <w:rPr>
          <w:rFonts w:ascii="Times New Roman" w:hAnsi="Times New Roman" w:cs="Times New Roman"/>
          <w:sz w:val="28"/>
          <w:szCs w:val="28"/>
        </w:rPr>
        <w:t>ЮЗАО, ЦАО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EB1">
        <w:rPr>
          <w:rFonts w:ascii="Times New Roman" w:hAnsi="Times New Roman" w:cs="Times New Roman"/>
          <w:sz w:val="28"/>
          <w:szCs w:val="28"/>
        </w:rPr>
        <w:t xml:space="preserve"> ЮАО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F63EB1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F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EB1">
        <w:rPr>
          <w:rFonts w:ascii="Times New Roman" w:hAnsi="Times New Roman" w:cs="Times New Roman"/>
          <w:sz w:val="28"/>
          <w:szCs w:val="28"/>
        </w:rPr>
        <w:t>ВАО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EB1">
        <w:rPr>
          <w:rFonts w:ascii="Times New Roman" w:hAnsi="Times New Roman" w:cs="Times New Roman"/>
          <w:sz w:val="28"/>
          <w:szCs w:val="28"/>
        </w:rPr>
        <w:t>ЮВАО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Анатолий Пузанок (</w:t>
      </w:r>
      <w:r w:rsidRPr="00F63EB1">
        <w:rPr>
          <w:rFonts w:ascii="Times New Roman" w:hAnsi="Times New Roman" w:cs="Times New Roman"/>
          <w:sz w:val="28"/>
          <w:szCs w:val="28"/>
        </w:rPr>
        <w:t>ЮАО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EB1">
        <w:rPr>
          <w:rFonts w:ascii="Times New Roman" w:hAnsi="Times New Roman" w:cs="Times New Roman"/>
          <w:sz w:val="28"/>
          <w:szCs w:val="28"/>
        </w:rPr>
        <w:t>ЮЗАО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F63EB1">
        <w:rPr>
          <w:rFonts w:ascii="Times New Roman" w:hAnsi="Times New Roman" w:cs="Times New Roman"/>
          <w:sz w:val="28"/>
          <w:szCs w:val="28"/>
        </w:rPr>
        <w:t xml:space="preserve">Савинов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3EB1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F63EB1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EB1">
        <w:rPr>
          <w:rFonts w:ascii="Times New Roman" w:hAnsi="Times New Roman" w:cs="Times New Roman"/>
          <w:sz w:val="28"/>
          <w:szCs w:val="28"/>
        </w:rPr>
        <w:t>СЗАО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3EB1">
        <w:rPr>
          <w:rFonts w:ascii="Times New Roman" w:eastAsia="Calibri" w:hAnsi="Times New Roman" w:cs="Times New Roman"/>
          <w:sz w:val="28"/>
          <w:szCs w:val="28"/>
        </w:rPr>
        <w:t>заведующий  лабораторией  СИЗ и ДП</w:t>
      </w:r>
      <w:r w:rsidR="00267F0C">
        <w:rPr>
          <w:rFonts w:ascii="Times New Roman" w:eastAsia="Calibri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63EB1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3EB1">
        <w:rPr>
          <w:rFonts w:ascii="Times New Roman" w:hAnsi="Times New Roman" w:cs="Times New Roman"/>
          <w:sz w:val="28"/>
          <w:szCs w:val="28"/>
        </w:rPr>
        <w:t>САО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EB1">
        <w:rPr>
          <w:rFonts w:ascii="Times New Roman" w:hAnsi="Times New Roman" w:cs="Times New Roman"/>
          <w:sz w:val="28"/>
          <w:szCs w:val="28"/>
        </w:rPr>
        <w:t>СВАО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F63EB1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F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EB1">
        <w:rPr>
          <w:rFonts w:ascii="Times New Roman" w:eastAsia="Calibri" w:hAnsi="Times New Roman" w:cs="Times New Roman"/>
          <w:sz w:val="28"/>
          <w:szCs w:val="28"/>
        </w:rPr>
        <w:t>начальник участка по обслуживанию и ремонту средств оповещения</w:t>
      </w:r>
      <w:r>
        <w:rPr>
          <w:rFonts w:ascii="Times New Roman" w:hAnsi="Times New Roman" w:cs="Times New Roman"/>
          <w:sz w:val="28"/>
          <w:szCs w:val="28"/>
        </w:rPr>
        <w:t xml:space="preserve">), инженеры </w:t>
      </w:r>
      <w:r w:rsidR="006B4BAA">
        <w:rPr>
          <w:rFonts w:ascii="Times New Roman" w:hAnsi="Times New Roman" w:cs="Times New Roman"/>
          <w:sz w:val="28"/>
          <w:szCs w:val="28"/>
        </w:rPr>
        <w:t xml:space="preserve">– Александра Богатырева, Ирина Григорьева, Александр </w:t>
      </w:r>
      <w:proofErr w:type="spellStart"/>
      <w:r w:rsidR="006B4BAA">
        <w:rPr>
          <w:rFonts w:ascii="Times New Roman" w:hAnsi="Times New Roman" w:cs="Times New Roman"/>
          <w:sz w:val="28"/>
          <w:szCs w:val="28"/>
        </w:rPr>
        <w:t>Кердикашвили</w:t>
      </w:r>
      <w:proofErr w:type="spellEnd"/>
      <w:r w:rsidR="006B4BAA">
        <w:rPr>
          <w:rFonts w:ascii="Times New Roman" w:hAnsi="Times New Roman" w:cs="Times New Roman"/>
          <w:sz w:val="28"/>
          <w:szCs w:val="28"/>
        </w:rPr>
        <w:t>, Глеб Кузнецов,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BAA">
        <w:rPr>
          <w:rFonts w:ascii="Times New Roman" w:hAnsi="Times New Roman" w:cs="Times New Roman"/>
          <w:sz w:val="28"/>
          <w:szCs w:val="28"/>
        </w:rPr>
        <w:t xml:space="preserve">Владимир Саблин, Тимофей </w:t>
      </w:r>
      <w:proofErr w:type="spellStart"/>
      <w:r w:rsidR="006B4BAA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мастера – </w:t>
      </w:r>
      <w:r w:rsidR="006B4BAA">
        <w:rPr>
          <w:rFonts w:ascii="Times New Roman" w:hAnsi="Times New Roman" w:cs="Times New Roman"/>
          <w:sz w:val="28"/>
          <w:szCs w:val="28"/>
        </w:rPr>
        <w:t xml:space="preserve">Лариса Степанова, </w:t>
      </w:r>
      <w:r>
        <w:rPr>
          <w:rFonts w:ascii="Times New Roman" w:hAnsi="Times New Roman" w:cs="Times New Roman"/>
          <w:sz w:val="28"/>
          <w:szCs w:val="28"/>
        </w:rPr>
        <w:t>Сергей Барабанов,</w:t>
      </w:r>
      <w:r w:rsidR="006B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AA">
        <w:rPr>
          <w:rFonts w:ascii="Times New Roman" w:hAnsi="Times New Roman" w:cs="Times New Roman"/>
          <w:sz w:val="28"/>
          <w:szCs w:val="28"/>
        </w:rPr>
        <w:t>Миляев</w:t>
      </w:r>
      <w:proofErr w:type="spellEnd"/>
      <w:r w:rsidR="006B4BAA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67F0C">
        <w:rPr>
          <w:rFonts w:ascii="Times New Roman" w:hAnsi="Times New Roman" w:cs="Times New Roman"/>
          <w:sz w:val="28"/>
          <w:szCs w:val="28"/>
        </w:rPr>
        <w:t>,</w:t>
      </w:r>
      <w:r w:rsidR="006B4BAA">
        <w:rPr>
          <w:rFonts w:ascii="Times New Roman" w:hAnsi="Times New Roman" w:cs="Times New Roman"/>
          <w:sz w:val="28"/>
          <w:szCs w:val="28"/>
        </w:rPr>
        <w:t xml:space="preserve"> Александ</w:t>
      </w:r>
      <w:r w:rsidR="006A73F6">
        <w:rPr>
          <w:rFonts w:ascii="Times New Roman" w:hAnsi="Times New Roman" w:cs="Times New Roman"/>
          <w:sz w:val="28"/>
          <w:szCs w:val="28"/>
        </w:rPr>
        <w:t>р</w:t>
      </w:r>
      <w:r w:rsidR="006B4BAA">
        <w:rPr>
          <w:rFonts w:ascii="Times New Roman" w:hAnsi="Times New Roman" w:cs="Times New Roman"/>
          <w:sz w:val="28"/>
          <w:szCs w:val="28"/>
        </w:rPr>
        <w:t xml:space="preserve"> Федоров.</w:t>
      </w:r>
    </w:p>
    <w:p w:rsidR="006F2831" w:rsidRDefault="006F2831" w:rsidP="006F2831">
      <w:pPr>
        <w:pStyle w:val="a4"/>
        <w:ind w:firstLine="708"/>
        <w:rPr>
          <w:color w:val="000000"/>
          <w:sz w:val="28"/>
          <w:lang w:val="en-US"/>
        </w:rPr>
      </w:pPr>
      <w:r>
        <w:rPr>
          <w:color w:val="000000"/>
          <w:sz w:val="28"/>
        </w:rPr>
        <w:lastRenderedPageBreak/>
        <w:t>Накопленный опыт работы в защитных сооружениях позволяет специалистам делиться с москвичами своими знаниями в вопросах обеспечения защиты населения, как в мирное время, так и в военное.</w:t>
      </w:r>
    </w:p>
    <w:p w:rsidR="00616EE6" w:rsidRDefault="00616EE6" w:rsidP="006F2831">
      <w:pPr>
        <w:pStyle w:val="a4"/>
        <w:ind w:firstLine="708"/>
        <w:rPr>
          <w:color w:val="000000"/>
          <w:sz w:val="28"/>
          <w:lang w:val="en-US"/>
        </w:rPr>
      </w:pPr>
    </w:p>
    <w:p w:rsidR="00616EE6" w:rsidRDefault="00616EE6" w:rsidP="006F2831">
      <w:pPr>
        <w:pStyle w:val="a4"/>
        <w:ind w:firstLine="708"/>
        <w:rPr>
          <w:color w:val="000000"/>
          <w:sz w:val="28"/>
          <w:lang w:val="en-US"/>
        </w:rPr>
      </w:pPr>
      <w:r>
        <w:rPr>
          <w:noProof/>
          <w:color w:val="000000"/>
          <w:sz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12165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28526" cy="3951798"/>
            <wp:effectExtent l="19050" t="0" r="0" b="0"/>
            <wp:wrapTopAndBottom/>
            <wp:docPr id="2" name="Рисунок 2" descr="C:\Users\Lucky33\Documents\cherem\Материалы для размещения 13-.01-19.01.2020\В ГУП СППМ подвели итоги работы с населением столиц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-.01-19.01.2020\В ГУП СППМ подвели итоги работы с населением столиц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9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EE6" w:rsidRPr="00616EE6" w:rsidRDefault="00616EE6" w:rsidP="006F2831">
      <w:pPr>
        <w:pStyle w:val="a4"/>
        <w:ind w:firstLine="708"/>
        <w:rPr>
          <w:color w:val="000000"/>
          <w:sz w:val="28"/>
          <w:lang w:val="en-US"/>
        </w:rPr>
      </w:pPr>
    </w:p>
    <w:p w:rsidR="006F2831" w:rsidRDefault="006F2831" w:rsidP="006F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D8">
        <w:rPr>
          <w:rFonts w:ascii="Times New Roman" w:hAnsi="Times New Roman" w:cs="Times New Roman"/>
          <w:color w:val="000000"/>
          <w:sz w:val="28"/>
        </w:rPr>
        <w:t xml:space="preserve">Населению хочется знать, как действовать при </w:t>
      </w:r>
      <w:r>
        <w:rPr>
          <w:rFonts w:ascii="Times New Roman" w:hAnsi="Times New Roman" w:cs="Times New Roman"/>
          <w:color w:val="000000"/>
          <w:sz w:val="28"/>
        </w:rPr>
        <w:t xml:space="preserve">чрезвычайных ситуациях 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</w:rPr>
        <w:t xml:space="preserve">где укрываться. </w:t>
      </w:r>
      <w:r w:rsidRPr="009F0DD8">
        <w:rPr>
          <w:rFonts w:ascii="Times New Roman" w:hAnsi="Times New Roman" w:cs="Times New Roman"/>
          <w:color w:val="000000"/>
          <w:sz w:val="28"/>
        </w:rPr>
        <w:t>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>эти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и другие вопросы отвечают специалисты </w:t>
      </w:r>
      <w:r>
        <w:rPr>
          <w:rFonts w:ascii="Times New Roman" w:hAnsi="Times New Roman" w:cs="Times New Roman"/>
          <w:color w:val="000000"/>
          <w:sz w:val="28"/>
        </w:rPr>
        <w:t>предприятия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 xml:space="preserve">участвуя в </w:t>
      </w:r>
      <w:r w:rsidRPr="009F0DD8">
        <w:rPr>
          <w:rFonts w:ascii="Times New Roman" w:hAnsi="Times New Roman" w:cs="Times New Roman"/>
          <w:color w:val="000000"/>
          <w:sz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 разного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>формата</w:t>
      </w:r>
      <w:r>
        <w:rPr>
          <w:rFonts w:ascii="Times New Roman" w:hAnsi="Times New Roman" w:cs="Times New Roman"/>
          <w:color w:val="000000"/>
          <w:sz w:val="28"/>
        </w:rPr>
        <w:t>: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 пресс-тур</w:t>
      </w:r>
      <w:r>
        <w:rPr>
          <w:rFonts w:ascii="Times New Roman" w:hAnsi="Times New Roman" w:cs="Times New Roman"/>
          <w:color w:val="000000"/>
          <w:sz w:val="28"/>
        </w:rPr>
        <w:t>ах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, </w:t>
      </w:r>
      <w:r w:rsidRPr="009F0DD8">
        <w:rPr>
          <w:rFonts w:ascii="Times New Roman" w:hAnsi="Times New Roman" w:cs="Times New Roman"/>
          <w:sz w:val="28"/>
          <w:szCs w:val="28"/>
        </w:rPr>
        <w:t>приуроченны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к Всемирному дню гражданской обороны, выездны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>, познавательны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F0DD8">
        <w:rPr>
          <w:rFonts w:ascii="Times New Roman" w:hAnsi="Times New Roman" w:cs="Times New Roman"/>
          <w:sz w:val="28"/>
          <w:szCs w:val="28"/>
        </w:rPr>
        <w:t>, урок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0DD8">
        <w:rPr>
          <w:rFonts w:ascii="Times New Roman" w:hAnsi="Times New Roman" w:cs="Times New Roman"/>
          <w:sz w:val="28"/>
          <w:szCs w:val="28"/>
        </w:rPr>
        <w:t xml:space="preserve"> командно-штабны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 xml:space="preserve"> учения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DD8">
        <w:rPr>
          <w:rFonts w:ascii="Times New Roman" w:hAnsi="Times New Roman" w:cs="Times New Roman"/>
          <w:sz w:val="28"/>
          <w:szCs w:val="28"/>
        </w:rPr>
        <w:t>.</w:t>
      </w:r>
    </w:p>
    <w:p w:rsidR="006F2831" w:rsidRDefault="006F2831" w:rsidP="006F2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каждым годом в</w:t>
      </w:r>
      <w:r w:rsidRPr="005E2BBB">
        <w:rPr>
          <w:rFonts w:ascii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hAnsi="Times New Roman" w:cs="Times New Roman"/>
          <w:color w:val="000000"/>
          <w:sz w:val="28"/>
          <w:szCs w:val="28"/>
        </w:rPr>
        <w:t>астает</w:t>
      </w:r>
      <w:r w:rsidRPr="0062616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посещений в защитные сооружения гражданской обороны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</w:t>
      </w:r>
      <w:r w:rsidRPr="00626166">
        <w:rPr>
          <w:rFonts w:ascii="Times New Roman" w:hAnsi="Times New Roman" w:cs="Times New Roman"/>
          <w:color w:val="000000"/>
          <w:sz w:val="28"/>
          <w:szCs w:val="28"/>
        </w:rPr>
        <w:t>то связано с тем, что москвичей интересует вопрос безопасной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 жизнедеятельности в столице</w:t>
      </w:r>
      <w:r w:rsidRPr="00E62441">
        <w:rPr>
          <w:rFonts w:ascii="Times New Roman" w:hAnsi="Times New Roman" w:cs="Times New Roman"/>
          <w:color w:val="000000"/>
          <w:sz w:val="28"/>
        </w:rPr>
        <w:t>.</w:t>
      </w:r>
      <w:r w:rsidRPr="00E62441">
        <w:rPr>
          <w:rFonts w:ascii="Times New Roman" w:hAnsi="Times New Roman" w:cs="Times New Roman"/>
          <w:sz w:val="28"/>
          <w:szCs w:val="28"/>
        </w:rPr>
        <w:t xml:space="preserve"> </w:t>
      </w:r>
      <w:r w:rsidRPr="003D5C5A">
        <w:rPr>
          <w:rFonts w:ascii="Times New Roman" w:eastAsia="Times New Roman" w:hAnsi="Times New Roman" w:cs="Times New Roman"/>
          <w:sz w:val="28"/>
          <w:szCs w:val="28"/>
        </w:rPr>
        <w:t>За прошедший период</w:t>
      </w:r>
      <w:r w:rsidRPr="00E62441">
        <w:rPr>
          <w:sz w:val="28"/>
          <w:szCs w:val="28"/>
        </w:rPr>
        <w:t xml:space="preserve"> </w:t>
      </w:r>
      <w:r w:rsidRPr="00E62441">
        <w:rPr>
          <w:rFonts w:ascii="Times New Roman" w:hAnsi="Times New Roman" w:cs="Times New Roman"/>
          <w:sz w:val="28"/>
          <w:szCs w:val="28"/>
        </w:rPr>
        <w:t>проведено около 30 экскурсий и практических занятий</w:t>
      </w:r>
      <w:r w:rsidRPr="009F0DD8">
        <w:rPr>
          <w:rFonts w:ascii="Times New Roman" w:hAnsi="Times New Roman" w:cs="Times New Roman"/>
          <w:sz w:val="28"/>
          <w:szCs w:val="28"/>
        </w:rPr>
        <w:t>, на которых побывало более 1000 человек.</w:t>
      </w:r>
    </w:p>
    <w:p w:rsidR="009C0430" w:rsidRDefault="001E1D5F" w:rsidP="006A73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3D194A">
        <w:rPr>
          <w:sz w:val="28"/>
          <w:szCs w:val="28"/>
        </w:rPr>
        <w:t xml:space="preserve">«Мы расширяем </w:t>
      </w:r>
      <w:r>
        <w:rPr>
          <w:sz w:val="28"/>
          <w:szCs w:val="28"/>
        </w:rPr>
        <w:t>работу</w:t>
      </w:r>
      <w:r w:rsidRPr="003D194A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столицы</w:t>
      </w:r>
      <w:r w:rsidRPr="003D194A">
        <w:rPr>
          <w:sz w:val="28"/>
          <w:szCs w:val="28"/>
        </w:rPr>
        <w:t>, проводя практические занятия и экскурсии с участием глав администрации районов, работников управ, ГБУ «</w:t>
      </w:r>
      <w:proofErr w:type="spellStart"/>
      <w:r w:rsidRPr="003D194A">
        <w:rPr>
          <w:sz w:val="28"/>
          <w:szCs w:val="28"/>
        </w:rPr>
        <w:t>Жилищник</w:t>
      </w:r>
      <w:proofErr w:type="spellEnd"/>
      <w:r w:rsidRPr="003D194A">
        <w:rPr>
          <w:sz w:val="28"/>
          <w:szCs w:val="28"/>
        </w:rPr>
        <w:t>», Комплекса городского хозяйства, а также школьников и студентов» – отме</w:t>
      </w:r>
      <w:r w:rsidR="00E62441">
        <w:rPr>
          <w:sz w:val="28"/>
          <w:szCs w:val="28"/>
        </w:rPr>
        <w:t>тил</w:t>
      </w:r>
      <w:r w:rsidRPr="003D194A">
        <w:rPr>
          <w:sz w:val="28"/>
          <w:szCs w:val="28"/>
        </w:rPr>
        <w:t xml:space="preserve"> руководитель ГУП СППМ </w:t>
      </w:r>
      <w:proofErr w:type="spellStart"/>
      <w:r>
        <w:rPr>
          <w:sz w:val="28"/>
          <w:szCs w:val="28"/>
        </w:rPr>
        <w:t>Баксараев</w:t>
      </w:r>
      <w:proofErr w:type="spellEnd"/>
      <w:r>
        <w:rPr>
          <w:sz w:val="28"/>
          <w:szCs w:val="28"/>
        </w:rPr>
        <w:t xml:space="preserve"> Алексей Максимович </w:t>
      </w:r>
      <w:r w:rsidRPr="003D194A">
        <w:rPr>
          <w:sz w:val="28"/>
          <w:szCs w:val="28"/>
        </w:rPr>
        <w:t>– и готовы обеспечить все неработающее население индивидуальными средствами защиты</w:t>
      </w:r>
      <w:r>
        <w:rPr>
          <w:sz w:val="28"/>
          <w:szCs w:val="28"/>
        </w:rPr>
        <w:t xml:space="preserve"> при возникновении экстренных ситуаций</w:t>
      </w:r>
      <w:r w:rsidRPr="003D194A">
        <w:rPr>
          <w:sz w:val="28"/>
          <w:szCs w:val="28"/>
        </w:rPr>
        <w:t>».</w:t>
      </w:r>
    </w:p>
    <w:p w:rsidR="00616EE6" w:rsidRDefault="00616EE6" w:rsidP="006A73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616EE6" w:rsidRPr="00616EE6" w:rsidRDefault="00616EE6" w:rsidP="00616EE6">
      <w:pPr>
        <w:pStyle w:val="a3"/>
        <w:spacing w:before="0" w:beforeAutospacing="0" w:after="0" w:afterAutospacing="0"/>
        <w:ind w:firstLine="709"/>
        <w:jc w:val="center"/>
        <w:rPr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0288" behindDoc="0" locked="0" layoutInCell="1" allowOverlap="1">
            <wp:simplePos x="1545700" y="397565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28526" cy="4444779"/>
            <wp:effectExtent l="19050" t="0" r="0" b="0"/>
            <wp:wrapTopAndBottom/>
            <wp:docPr id="3" name="Рисунок 3" descr="C:\Users\Lucky33\Documents\cherem\Материалы для размещения 13-.01-19.01.2020\В ГУП СППМ подвели итоги работы с населением столиц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3-.01-19.01.2020\В ГУП СППМ подвели итоги работы с населением столиц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44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6EE6" w:rsidRPr="00616EE6" w:rsidSect="007F7CBD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33A85"/>
    <w:rsid w:val="000201A8"/>
    <w:rsid w:val="00043938"/>
    <w:rsid w:val="00065838"/>
    <w:rsid w:val="00074641"/>
    <w:rsid w:val="000802D1"/>
    <w:rsid w:val="00092470"/>
    <w:rsid w:val="000D5DEE"/>
    <w:rsid w:val="000D7616"/>
    <w:rsid w:val="000E2D21"/>
    <w:rsid w:val="00125786"/>
    <w:rsid w:val="00133A85"/>
    <w:rsid w:val="00144099"/>
    <w:rsid w:val="001556F3"/>
    <w:rsid w:val="001E1D5F"/>
    <w:rsid w:val="00206C6A"/>
    <w:rsid w:val="00267F0C"/>
    <w:rsid w:val="00271019"/>
    <w:rsid w:val="00271F4B"/>
    <w:rsid w:val="0027666D"/>
    <w:rsid w:val="00295BDB"/>
    <w:rsid w:val="002D2EE8"/>
    <w:rsid w:val="002E19E8"/>
    <w:rsid w:val="002F0733"/>
    <w:rsid w:val="003019D7"/>
    <w:rsid w:val="00306A57"/>
    <w:rsid w:val="00367319"/>
    <w:rsid w:val="003979FB"/>
    <w:rsid w:val="003F06E2"/>
    <w:rsid w:val="004355BC"/>
    <w:rsid w:val="00484EE3"/>
    <w:rsid w:val="004A40E9"/>
    <w:rsid w:val="004B237B"/>
    <w:rsid w:val="004B7B76"/>
    <w:rsid w:val="004C0555"/>
    <w:rsid w:val="004E58F5"/>
    <w:rsid w:val="004F1411"/>
    <w:rsid w:val="005A103B"/>
    <w:rsid w:val="005C60F3"/>
    <w:rsid w:val="005D401B"/>
    <w:rsid w:val="005E2BBB"/>
    <w:rsid w:val="00604379"/>
    <w:rsid w:val="00610FE5"/>
    <w:rsid w:val="00616EE6"/>
    <w:rsid w:val="00661D0E"/>
    <w:rsid w:val="006755A1"/>
    <w:rsid w:val="006A73F6"/>
    <w:rsid w:val="006B4BAA"/>
    <w:rsid w:val="006D1387"/>
    <w:rsid w:val="006E46B2"/>
    <w:rsid w:val="006F2831"/>
    <w:rsid w:val="007D66D0"/>
    <w:rsid w:val="007D7F6A"/>
    <w:rsid w:val="007F7CBD"/>
    <w:rsid w:val="00824989"/>
    <w:rsid w:val="008956ED"/>
    <w:rsid w:val="009229BF"/>
    <w:rsid w:val="00971ACB"/>
    <w:rsid w:val="009A200B"/>
    <w:rsid w:val="009A665D"/>
    <w:rsid w:val="009B1C29"/>
    <w:rsid w:val="009B4857"/>
    <w:rsid w:val="009C0430"/>
    <w:rsid w:val="00A11351"/>
    <w:rsid w:val="00A3021B"/>
    <w:rsid w:val="00AB7ECE"/>
    <w:rsid w:val="00AE56ED"/>
    <w:rsid w:val="00AE5A03"/>
    <w:rsid w:val="00B135EB"/>
    <w:rsid w:val="00B468E7"/>
    <w:rsid w:val="00B622CC"/>
    <w:rsid w:val="00B75D08"/>
    <w:rsid w:val="00BA053F"/>
    <w:rsid w:val="00BA1E29"/>
    <w:rsid w:val="00BC76E6"/>
    <w:rsid w:val="00C06BF7"/>
    <w:rsid w:val="00C11736"/>
    <w:rsid w:val="00C136ED"/>
    <w:rsid w:val="00C44EE1"/>
    <w:rsid w:val="00C6108F"/>
    <w:rsid w:val="00C757C3"/>
    <w:rsid w:val="00D02D42"/>
    <w:rsid w:val="00D16C55"/>
    <w:rsid w:val="00D23515"/>
    <w:rsid w:val="00DB15CF"/>
    <w:rsid w:val="00DD440B"/>
    <w:rsid w:val="00DD5571"/>
    <w:rsid w:val="00E13D10"/>
    <w:rsid w:val="00E14655"/>
    <w:rsid w:val="00E259B7"/>
    <w:rsid w:val="00E31833"/>
    <w:rsid w:val="00E457B3"/>
    <w:rsid w:val="00E47C38"/>
    <w:rsid w:val="00E62441"/>
    <w:rsid w:val="00E71EFB"/>
    <w:rsid w:val="00EC1F7B"/>
    <w:rsid w:val="00EE551F"/>
    <w:rsid w:val="00EE5D8E"/>
    <w:rsid w:val="00EF34F0"/>
    <w:rsid w:val="00F52323"/>
    <w:rsid w:val="00F5480D"/>
    <w:rsid w:val="00F57713"/>
    <w:rsid w:val="00F63EB1"/>
    <w:rsid w:val="00F76FE8"/>
    <w:rsid w:val="00F779D3"/>
    <w:rsid w:val="00FB77FC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06B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06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2E1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efault">
    <w:name w:val="Default"/>
    <w:rsid w:val="003F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A053F"/>
  </w:style>
  <w:style w:type="table" w:styleId="a6">
    <w:name w:val="Table Grid"/>
    <w:basedOn w:val="a1"/>
    <w:uiPriority w:val="59"/>
    <w:rsid w:val="005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F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63E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graph">
    <w:name w:val="paragraph"/>
    <w:basedOn w:val="a"/>
    <w:rsid w:val="0048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2020-01-13T05:47:00Z</cp:lastPrinted>
  <dcterms:created xsi:type="dcterms:W3CDTF">2020-01-15T12:54:00Z</dcterms:created>
  <dcterms:modified xsi:type="dcterms:W3CDTF">2020-01-15T12:54:00Z</dcterms:modified>
</cp:coreProperties>
</file>