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92D" w:rsidRPr="0069592D" w:rsidRDefault="0069592D" w:rsidP="0069592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6959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Освоить правила пожарной безопасности детям помогает игра КВН</w:t>
      </w:r>
    </w:p>
    <w:p w:rsidR="0069592D" w:rsidRDefault="0069592D" w:rsidP="006959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9592D">
        <w:rPr>
          <w:rFonts w:ascii="Times New Roman" w:hAnsi="Times New Roman" w:cs="Times New Roman"/>
          <w:b/>
          <w:sz w:val="28"/>
          <w:szCs w:val="28"/>
        </w:rPr>
        <w:t>В Учебно-методическом центре по ГО и ЧС города Москвы прошла городская игра КВН на противопожарную тематику среди обучающихся образовательных организаций столицы.</w:t>
      </w:r>
    </w:p>
    <w:p w:rsidR="0069592D" w:rsidRDefault="00E43244" w:rsidP="006959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>
            <wp:extent cx="5940425" cy="3959860"/>
            <wp:effectExtent l="19050" t="0" r="3175" b="0"/>
            <wp:docPr id="1" name="Рисунок 0" descr="URY_8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Y_837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92D" w:rsidRPr="0069592D" w:rsidRDefault="0069592D" w:rsidP="0069592D">
      <w:pPr>
        <w:pStyle w:val="a3"/>
        <w:jc w:val="both"/>
        <w:rPr>
          <w:sz w:val="28"/>
          <w:szCs w:val="28"/>
        </w:rPr>
      </w:pPr>
      <w:r w:rsidRPr="0069592D">
        <w:rPr>
          <w:sz w:val="28"/>
          <w:szCs w:val="28"/>
        </w:rPr>
        <w:t>Изучить правила основ безопасности жизнедеятельности можно не только на уроках и практических занятиях в школе, но и в виде увлекательной творческой игры команд весёлых и находчивых.</w:t>
      </w:r>
    </w:p>
    <w:p w:rsidR="0069592D" w:rsidRPr="0069592D" w:rsidRDefault="0069592D" w:rsidP="0069592D">
      <w:pPr>
        <w:pStyle w:val="a3"/>
        <w:jc w:val="both"/>
        <w:rPr>
          <w:sz w:val="28"/>
          <w:szCs w:val="28"/>
        </w:rPr>
      </w:pPr>
      <w:r w:rsidRPr="0069592D">
        <w:rPr>
          <w:sz w:val="28"/>
          <w:szCs w:val="28"/>
        </w:rPr>
        <w:t>Школьная игра КВН проводилась в рамках городского конкурса «Огонь-друг, огонь – враг» с целью широкого привлечения молодёжи Москвы к проблеме безопасности. В этом году заданием игры стала тема «Город Безопасности».</w:t>
      </w:r>
    </w:p>
    <w:p w:rsidR="0069592D" w:rsidRPr="0069592D" w:rsidRDefault="0069592D" w:rsidP="0069592D">
      <w:pPr>
        <w:pStyle w:val="a3"/>
        <w:jc w:val="both"/>
        <w:rPr>
          <w:sz w:val="28"/>
          <w:szCs w:val="28"/>
        </w:rPr>
      </w:pPr>
      <w:r w:rsidRPr="0069592D">
        <w:rPr>
          <w:sz w:val="28"/>
          <w:szCs w:val="28"/>
        </w:rPr>
        <w:t>Командам предстояло сразиться в четырех конкурсах: приветствие «Пламенный привет», музыкальный конкурс «Запомните, дети, правила эти!», озвучка «О делах пожарных в шутку и всерьез», домашнее задание «Сказка ложь, да в ней намек».</w:t>
      </w:r>
    </w:p>
    <w:p w:rsidR="0069592D" w:rsidRDefault="0069592D" w:rsidP="0069592D">
      <w:pPr>
        <w:jc w:val="both"/>
        <w:rPr>
          <w:rFonts w:ascii="Times New Roman" w:hAnsi="Times New Roman" w:cs="Times New Roman"/>
          <w:sz w:val="28"/>
          <w:szCs w:val="28"/>
        </w:rPr>
      </w:pPr>
      <w:r w:rsidRPr="0069592D">
        <w:rPr>
          <w:rFonts w:ascii="Times New Roman" w:hAnsi="Times New Roman" w:cs="Times New Roman"/>
          <w:sz w:val="28"/>
          <w:szCs w:val="28"/>
        </w:rPr>
        <w:t xml:space="preserve">В финале в остроумии, находчивости, музыкальности и знании правил пожарной безопасности состязались девять команд: ГБОУ Школа №771 «Новое поколение», ГБОУ Школа № 1158 «Зажигалки», ГБОУ Школа № 64 «Искорки», ГБОУ Школа №2073 «Ребята </w:t>
      </w:r>
      <w:proofErr w:type="spellStart"/>
      <w:r w:rsidRPr="0069592D">
        <w:rPr>
          <w:rFonts w:ascii="Times New Roman" w:hAnsi="Times New Roman" w:cs="Times New Roman"/>
          <w:sz w:val="28"/>
          <w:szCs w:val="28"/>
        </w:rPr>
        <w:t>Агонь</w:t>
      </w:r>
      <w:proofErr w:type="spellEnd"/>
      <w:r w:rsidRPr="0069592D">
        <w:rPr>
          <w:rFonts w:ascii="Times New Roman" w:hAnsi="Times New Roman" w:cs="Times New Roman"/>
          <w:sz w:val="28"/>
          <w:szCs w:val="28"/>
        </w:rPr>
        <w:t>», ГБОУ Многопрофильная Школа № 1220 «АТАС!», ГБОУ Школа № 1280 «Смешная параллель», ГБОУ Школа № 1368 «</w:t>
      </w:r>
      <w:proofErr w:type="spellStart"/>
      <w:r w:rsidRPr="0069592D">
        <w:rPr>
          <w:rFonts w:ascii="Times New Roman" w:hAnsi="Times New Roman" w:cs="Times New Roman"/>
          <w:sz w:val="28"/>
          <w:szCs w:val="28"/>
        </w:rPr>
        <w:t>Бутовские</w:t>
      </w:r>
      <w:proofErr w:type="spellEnd"/>
      <w:r w:rsidRPr="0069592D">
        <w:rPr>
          <w:rFonts w:ascii="Times New Roman" w:hAnsi="Times New Roman" w:cs="Times New Roman"/>
          <w:sz w:val="28"/>
          <w:szCs w:val="28"/>
        </w:rPr>
        <w:t xml:space="preserve"> Ботаники», ГБОУ Школа № 1383 «Оранжевое настроение», ГБОУ Школа № 1598 «Элементарно».</w:t>
      </w:r>
    </w:p>
    <w:p w:rsidR="00E43244" w:rsidRDefault="00E43244" w:rsidP="0069592D">
      <w:pPr>
        <w:pStyle w:val="a3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lastRenderedPageBreak/>
        <w:drawing>
          <wp:inline distT="0" distB="0" distL="0" distR="0">
            <wp:extent cx="5940425" cy="3959860"/>
            <wp:effectExtent l="19050" t="0" r="3175" b="0"/>
            <wp:docPr id="2" name="Рисунок 1" descr="URY_8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Y_848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92D" w:rsidRPr="0069592D" w:rsidRDefault="0069592D" w:rsidP="0069592D">
      <w:pPr>
        <w:pStyle w:val="a3"/>
        <w:jc w:val="both"/>
        <w:rPr>
          <w:sz w:val="28"/>
          <w:szCs w:val="28"/>
        </w:rPr>
      </w:pPr>
      <w:r w:rsidRPr="0069592D">
        <w:rPr>
          <w:sz w:val="28"/>
          <w:szCs w:val="28"/>
        </w:rPr>
        <w:t>Желающих посмеяться от души и поддержать бурными овациями команды собралось так много, что в зале практически не было свободных мест.</w:t>
      </w:r>
    </w:p>
    <w:p w:rsidR="0069592D" w:rsidRPr="0069592D" w:rsidRDefault="0069592D" w:rsidP="0069592D">
      <w:pPr>
        <w:pStyle w:val="a3"/>
        <w:jc w:val="both"/>
        <w:rPr>
          <w:sz w:val="28"/>
          <w:szCs w:val="28"/>
        </w:rPr>
      </w:pPr>
      <w:r w:rsidRPr="0069592D">
        <w:rPr>
          <w:sz w:val="28"/>
          <w:szCs w:val="28"/>
        </w:rPr>
        <w:t>Все команды подготовились серьезно и на протяжении всех состязаний поддерживали высокий градус игры, радуя зрителей и членов жюри шутками и оригинальностью исполнения.</w:t>
      </w:r>
    </w:p>
    <w:p w:rsidR="0069592D" w:rsidRPr="0069592D" w:rsidRDefault="0069592D" w:rsidP="0069592D">
      <w:pPr>
        <w:pStyle w:val="a3"/>
        <w:jc w:val="both"/>
        <w:rPr>
          <w:sz w:val="28"/>
          <w:szCs w:val="28"/>
        </w:rPr>
      </w:pPr>
      <w:r w:rsidRPr="0069592D">
        <w:rPr>
          <w:sz w:val="28"/>
          <w:szCs w:val="28"/>
        </w:rPr>
        <w:t>В этот де</w:t>
      </w:r>
      <w:bookmarkStart w:id="0" w:name="_GoBack"/>
      <w:bookmarkEnd w:id="0"/>
      <w:r w:rsidRPr="0069592D">
        <w:rPr>
          <w:sz w:val="28"/>
          <w:szCs w:val="28"/>
        </w:rPr>
        <w:t>нь членам жюри, в состав которого вошли представители Главного управления МЧС России по г. Москве, ВДЮОД «Школа Безопасности», чемпионы Лиги КВН Московского педагогического государственного университета и Высшей школы печати и медиа индустрии, оказалось не просто выбрать победителя. После долгих и горячих обсуждений были объявлены результаты.</w:t>
      </w:r>
    </w:p>
    <w:p w:rsidR="0069592D" w:rsidRPr="0069592D" w:rsidRDefault="0069592D" w:rsidP="0069592D">
      <w:pPr>
        <w:pStyle w:val="a3"/>
        <w:jc w:val="both"/>
        <w:rPr>
          <w:sz w:val="28"/>
          <w:szCs w:val="28"/>
        </w:rPr>
      </w:pPr>
      <w:r w:rsidRPr="0069592D">
        <w:rPr>
          <w:sz w:val="28"/>
          <w:szCs w:val="28"/>
        </w:rPr>
        <w:t xml:space="preserve">В средней возрастной категории лучшей стала команда «Ребята </w:t>
      </w:r>
      <w:proofErr w:type="spellStart"/>
      <w:r w:rsidRPr="0069592D">
        <w:rPr>
          <w:sz w:val="28"/>
          <w:szCs w:val="28"/>
        </w:rPr>
        <w:t>Агонь</w:t>
      </w:r>
      <w:proofErr w:type="spellEnd"/>
      <w:r w:rsidRPr="0069592D">
        <w:rPr>
          <w:sz w:val="28"/>
          <w:szCs w:val="28"/>
        </w:rPr>
        <w:t>» из ГБОУ Школа №2073, в старшей - команда «Элементарно» из ГБОУ Школа № 1598.</w:t>
      </w:r>
    </w:p>
    <w:p w:rsidR="0069592D" w:rsidRPr="0069592D" w:rsidRDefault="0069592D" w:rsidP="0069592D">
      <w:pPr>
        <w:pStyle w:val="a3"/>
        <w:jc w:val="both"/>
        <w:rPr>
          <w:sz w:val="28"/>
          <w:szCs w:val="28"/>
        </w:rPr>
      </w:pPr>
      <w:r w:rsidRPr="0069592D">
        <w:rPr>
          <w:sz w:val="28"/>
          <w:szCs w:val="28"/>
        </w:rPr>
        <w:t>Второе место заняли команды «Искорки», «Оранжевое настроение», третье - «</w:t>
      </w:r>
      <w:proofErr w:type="spellStart"/>
      <w:r w:rsidRPr="0069592D">
        <w:rPr>
          <w:sz w:val="28"/>
          <w:szCs w:val="28"/>
        </w:rPr>
        <w:t>Бутовские</w:t>
      </w:r>
      <w:proofErr w:type="spellEnd"/>
      <w:r w:rsidRPr="0069592D">
        <w:rPr>
          <w:sz w:val="28"/>
          <w:szCs w:val="28"/>
        </w:rPr>
        <w:t xml:space="preserve"> Ботаники», «Новое поколение» соответственно. Все победители и призеры получили грамоты, кубки и подарки.</w:t>
      </w:r>
    </w:p>
    <w:p w:rsidR="0069592D" w:rsidRPr="0069592D" w:rsidRDefault="00E43244" w:rsidP="0069592D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944245</wp:posOffset>
            </wp:positionV>
            <wp:extent cx="5940425" cy="2781300"/>
            <wp:effectExtent l="19050" t="0" r="3175" b="0"/>
            <wp:wrapSquare wrapText="bothSides"/>
            <wp:docPr id="3" name="Рисунок 2" descr="URY_8659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Y_8659(9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592D" w:rsidRPr="0069592D">
        <w:rPr>
          <w:sz w:val="28"/>
          <w:szCs w:val="28"/>
        </w:rPr>
        <w:t>Оригинальность, зрелищность и нестандартный подход к шуткам на тему пожарной безопасности сделали игру КВН в этом году яркой и эмоциональной.</w:t>
      </w:r>
    </w:p>
    <w:p w:rsidR="00E43244" w:rsidRDefault="00E43244" w:rsidP="0069592D">
      <w:pPr>
        <w:pStyle w:val="a3"/>
        <w:jc w:val="both"/>
        <w:rPr>
          <w:sz w:val="28"/>
          <w:szCs w:val="28"/>
          <w:lang w:val="en-US"/>
        </w:rPr>
      </w:pPr>
    </w:p>
    <w:p w:rsidR="0069592D" w:rsidRPr="0069592D" w:rsidRDefault="0069592D" w:rsidP="0069592D">
      <w:pPr>
        <w:pStyle w:val="a3"/>
        <w:jc w:val="both"/>
        <w:rPr>
          <w:sz w:val="28"/>
          <w:szCs w:val="28"/>
        </w:rPr>
      </w:pPr>
      <w:r w:rsidRPr="0069592D">
        <w:rPr>
          <w:sz w:val="28"/>
          <w:szCs w:val="28"/>
        </w:rPr>
        <w:t>Представители Главного управления МЧС, ВДЮОД «Школа Безопасности», организаторы конкурса «Огонь –друг, огонь –враг» ГБОУ ДО ЦРТДЮ «Гермес» выражают огромную благодарность руководителям команд финалистов и ребятам-участникам, подарившим столько улыбок и радости зрителям и членам жюри!</w:t>
      </w:r>
    </w:p>
    <w:p w:rsidR="007065F8" w:rsidRPr="0069592D" w:rsidRDefault="007065F8" w:rsidP="0069592D">
      <w:pPr>
        <w:rPr>
          <w:rFonts w:ascii="Times New Roman" w:hAnsi="Times New Roman" w:cs="Times New Roman"/>
          <w:sz w:val="28"/>
          <w:szCs w:val="28"/>
        </w:rPr>
      </w:pPr>
    </w:p>
    <w:sectPr w:rsidR="007065F8" w:rsidRPr="0069592D" w:rsidSect="0069592D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74495"/>
    <w:rsid w:val="0069592D"/>
    <w:rsid w:val="007065F8"/>
    <w:rsid w:val="00B01193"/>
    <w:rsid w:val="00E43244"/>
    <w:rsid w:val="00F744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5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3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32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31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404</Words>
  <Characters>2309</Characters>
  <Application>Microsoft Office Word</Application>
  <DocSecurity>0</DocSecurity>
  <Lines>19</Lines>
  <Paragraphs>5</Paragraphs>
  <ScaleCrop>false</ScaleCrop>
  <Company/>
  <LinksUpToDate>false</LinksUpToDate>
  <CharactersWithSpaces>2708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Кузьменко Дмитрий Константинович</dc:creator>
  <cp:lastModifiedBy>Lucky33</cp:lastModifiedBy>
  <cp:revision>2</cp:revision>
  <dcterms:created xsi:type="dcterms:W3CDTF">2018-12-21T12:46:00Z</dcterms:created>
  <dcterms:modified xsi:type="dcterms:W3CDTF">2018-12-21T12:46:00Z</dcterms:modified>
</cp:coreProperties>
</file>