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9F" w:rsidRDefault="00DF1057" w:rsidP="00DF1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1057">
        <w:rPr>
          <w:rFonts w:ascii="Times New Roman" w:hAnsi="Times New Roman" w:cs="Times New Roman"/>
          <w:b/>
          <w:sz w:val="28"/>
          <w:szCs w:val="28"/>
        </w:rPr>
        <w:t>За ноябрь Системой 112 принято более 270 тысяч вызовов</w:t>
      </w:r>
    </w:p>
    <w:p w:rsidR="0097775D" w:rsidRDefault="0097775D" w:rsidP="00DF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75D" w:rsidRDefault="0097775D" w:rsidP="00DF1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7858125" cy="3929063"/>
            <wp:effectExtent l="0" t="0" r="0" b="0"/>
            <wp:docPr id="1" name="Рисунок 1" descr="C:\Users\Lucky33\Documents\cherem\Материалы для размещения 04.12-10.12.2020\За ноябрь Системой 112 принято более 270 тысяч вызовов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4.12-10.12.2020\За ноябрь Системой 112 принято более 270 тысяч вызовов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041" cy="39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5D" w:rsidRPr="00DF1057" w:rsidRDefault="0097775D" w:rsidP="00DF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57" w:rsidRPr="00DF1057" w:rsidRDefault="00DF1057" w:rsidP="00DF1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57">
        <w:rPr>
          <w:rFonts w:ascii="Times New Roman" w:hAnsi="Times New Roman" w:cs="Times New Roman"/>
          <w:sz w:val="28"/>
          <w:szCs w:val="28"/>
        </w:rPr>
        <w:t xml:space="preserve">За прошедший месяц операторами Системы 112 Москвы принято и обработано 278 883 экстренных вызова, из них по вопросу </w:t>
      </w:r>
      <w:proofErr w:type="spellStart"/>
      <w:r w:rsidRPr="00DF10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1057">
        <w:rPr>
          <w:rFonts w:ascii="Times New Roman" w:hAnsi="Times New Roman" w:cs="Times New Roman"/>
          <w:sz w:val="28"/>
          <w:szCs w:val="28"/>
        </w:rPr>
        <w:t xml:space="preserve"> инфекции — более 9 тысяч звонков.</w:t>
      </w:r>
    </w:p>
    <w:p w:rsidR="00DF1057" w:rsidRPr="00DF1057" w:rsidRDefault="00DF1057" w:rsidP="00DF1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57">
        <w:rPr>
          <w:rFonts w:ascii="Times New Roman" w:hAnsi="Times New Roman" w:cs="Times New Roman"/>
          <w:sz w:val="28"/>
          <w:szCs w:val="28"/>
        </w:rPr>
        <w:t>Комплексного реагирования экстренных подразделений потребовали 65 360 обращений. Аварийные службы Комплекса городского хозяйства вызывали 73 270 раз, помощь скорой была необходима 78 604 раза, полиции — 59 599, пожарных и спасателей — 5 803, выезд аварийной газовой службы требовался 1 580 раз. За справочно-консультационной информацией в Службу 112 Москвы обратились более 30 тысяч раз.</w:t>
      </w:r>
    </w:p>
    <w:p w:rsidR="00DF1057" w:rsidRPr="00DF1057" w:rsidRDefault="00DF1057" w:rsidP="00DF1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57">
        <w:rPr>
          <w:rFonts w:ascii="Times New Roman" w:hAnsi="Times New Roman" w:cs="Times New Roman"/>
          <w:sz w:val="28"/>
          <w:szCs w:val="28"/>
        </w:rPr>
        <w:t xml:space="preserve">В ноябре зафиксировано большое число обращений граждан по вопросу </w:t>
      </w:r>
      <w:proofErr w:type="spellStart"/>
      <w:r w:rsidRPr="00DF10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1057">
        <w:rPr>
          <w:rFonts w:ascii="Times New Roman" w:hAnsi="Times New Roman" w:cs="Times New Roman"/>
          <w:sz w:val="28"/>
          <w:szCs w:val="28"/>
        </w:rPr>
        <w:t xml:space="preserve"> инфекции — 9 039 звонков, что на 2,5 тысячи превышает максимум, установленный в мае.</w:t>
      </w:r>
    </w:p>
    <w:p w:rsidR="00DF1057" w:rsidRPr="00DF1057" w:rsidRDefault="00DF1057" w:rsidP="00DF1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57">
        <w:rPr>
          <w:rFonts w:ascii="Times New Roman" w:hAnsi="Times New Roman" w:cs="Times New Roman"/>
          <w:sz w:val="28"/>
          <w:szCs w:val="28"/>
        </w:rPr>
        <w:t>Операторы Службы 112 Москвы в круглосуточном режиме принимают и обрабатывают звонки по номеру «112» от людей, которым требуется экстренная помощь.</w:t>
      </w:r>
    </w:p>
    <w:p w:rsidR="00DF1057" w:rsidRDefault="00DF1057"/>
    <w:sectPr w:rsidR="00DF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8C"/>
    <w:rsid w:val="00223B8C"/>
    <w:rsid w:val="002C779F"/>
    <w:rsid w:val="0097775D"/>
    <w:rsid w:val="00D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5EFE"/>
  <w15:chartTrackingRefBased/>
  <w15:docId w15:val="{D9AB9689-E17A-471B-B08F-2BF333C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7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2020-12-07T10:17:00Z</dcterms:created>
  <dcterms:modified xsi:type="dcterms:W3CDTF">2020-12-07T10:17:00Z</dcterms:modified>
</cp:coreProperties>
</file>