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20A" w:rsidRDefault="00CF020A" w:rsidP="00CF020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F020A">
        <w:rPr>
          <w:rFonts w:ascii="Times New Roman" w:hAnsi="Times New Roman" w:cs="Times New Roman"/>
          <w:sz w:val="28"/>
        </w:rPr>
        <w:t xml:space="preserve">Около 6,5 млн вызовов приняла столичная «Система-112» с начала года </w:t>
      </w:r>
    </w:p>
    <w:p w:rsidR="00263E0D" w:rsidRDefault="00263E0D" w:rsidP="00CF020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263E0D" w:rsidRPr="00CF020A" w:rsidRDefault="00263E0D" w:rsidP="00CF020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12.75pt">
            <v:imagedata r:id="rId5" o:title="3 статья ДГОЧС"/>
          </v:shape>
        </w:pict>
      </w:r>
    </w:p>
    <w:p w:rsidR="00CF020A" w:rsidRPr="00CF020A" w:rsidRDefault="00CF020A" w:rsidP="00CF020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CF020A" w:rsidRPr="00CF020A" w:rsidRDefault="00CF020A" w:rsidP="00CF020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F020A">
        <w:rPr>
          <w:rFonts w:ascii="Times New Roman" w:hAnsi="Times New Roman" w:cs="Times New Roman"/>
          <w:sz w:val="28"/>
        </w:rPr>
        <w:t>«В настоящее время «Система-112» является одной из самых эффективных городских структур, ее слаженная работа очень важна для полноценного функционирования столицы. Она востребована жителями, только за январь – октябрь этого года операторы приняли почти 6,5 млн вызовов, из них примерно половина потребовала реагирования экстренных служб, остальные звонки носили справочно-консультационный характер», – рассказал замест</w:t>
      </w:r>
      <w:r>
        <w:rPr>
          <w:rFonts w:ascii="Times New Roman" w:hAnsi="Times New Roman" w:cs="Times New Roman"/>
          <w:sz w:val="28"/>
        </w:rPr>
        <w:t>итель Мэра Москвы Петр Бирюков.</w:t>
      </w:r>
    </w:p>
    <w:p w:rsidR="00CF020A" w:rsidRPr="00CF020A" w:rsidRDefault="00CF020A" w:rsidP="00CF020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Segoe UI Symbol"/>
          <w:sz w:val="28"/>
        </w:rPr>
        <w:t xml:space="preserve">- </w:t>
      </w:r>
      <w:r w:rsidRPr="00CF020A">
        <w:rPr>
          <w:rFonts w:ascii="Times New Roman" w:hAnsi="Times New Roman" w:cs="Times New Roman"/>
          <w:sz w:val="28"/>
        </w:rPr>
        <w:t>Каждый день на дежу</w:t>
      </w:r>
      <w:r>
        <w:rPr>
          <w:rFonts w:ascii="Times New Roman" w:hAnsi="Times New Roman" w:cs="Times New Roman"/>
          <w:sz w:val="28"/>
        </w:rPr>
        <w:t>рство выходят 125 специалистов.</w:t>
      </w:r>
    </w:p>
    <w:p w:rsidR="00CF020A" w:rsidRPr="00CF020A" w:rsidRDefault="00CF020A" w:rsidP="00CF020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Segoe UI Symbol"/>
          <w:sz w:val="28"/>
        </w:rPr>
        <w:t xml:space="preserve">- </w:t>
      </w:r>
      <w:r w:rsidRPr="00CF020A">
        <w:rPr>
          <w:rFonts w:ascii="Times New Roman" w:hAnsi="Times New Roman" w:cs="Times New Roman"/>
          <w:sz w:val="28"/>
        </w:rPr>
        <w:t xml:space="preserve">Процесс приема и обработки поступающих сообщений </w:t>
      </w:r>
      <w:r>
        <w:rPr>
          <w:rFonts w:ascii="Times New Roman" w:hAnsi="Times New Roman" w:cs="Times New Roman"/>
          <w:sz w:val="28"/>
        </w:rPr>
        <w:t>полностью автоматизирован.</w:t>
      </w:r>
    </w:p>
    <w:p w:rsidR="00CF020A" w:rsidRPr="00CF020A" w:rsidRDefault="00CF020A" w:rsidP="00CF020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Segoe UI Symbol"/>
          <w:sz w:val="28"/>
        </w:rPr>
        <w:t xml:space="preserve">- </w:t>
      </w:r>
      <w:r w:rsidRPr="00CF020A">
        <w:rPr>
          <w:rFonts w:ascii="Times New Roman" w:hAnsi="Times New Roman" w:cs="Times New Roman"/>
          <w:sz w:val="28"/>
        </w:rPr>
        <w:t>На обработку вызова – менее 1,5 минуты: оператор выясняет суть обращения, проводит консультацию, если необходимо, направляет на место</w:t>
      </w:r>
      <w:r>
        <w:rPr>
          <w:rFonts w:ascii="Times New Roman" w:hAnsi="Times New Roman" w:cs="Times New Roman"/>
          <w:sz w:val="28"/>
        </w:rPr>
        <w:t xml:space="preserve"> городские и экстренные службы.</w:t>
      </w:r>
    </w:p>
    <w:p w:rsidR="00CF020A" w:rsidRPr="00CF020A" w:rsidRDefault="00CF020A" w:rsidP="00CF020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Segoe UI Symbol"/>
          <w:sz w:val="28"/>
        </w:rPr>
        <w:t xml:space="preserve">- </w:t>
      </w:r>
      <w:r w:rsidRPr="00CF020A">
        <w:rPr>
          <w:rFonts w:ascii="Times New Roman" w:hAnsi="Times New Roman" w:cs="Times New Roman"/>
          <w:sz w:val="28"/>
        </w:rPr>
        <w:t>Обратиться за помощью можно не только позвонив на номер «112», но и отправив на него смс-сообщение, что удобно для лю</w:t>
      </w:r>
      <w:r>
        <w:rPr>
          <w:rFonts w:ascii="Times New Roman" w:hAnsi="Times New Roman" w:cs="Times New Roman"/>
          <w:sz w:val="28"/>
        </w:rPr>
        <w:t>дей с нарушениями слуха и речи.</w:t>
      </w:r>
    </w:p>
    <w:p w:rsidR="00CF020A" w:rsidRDefault="00CF020A" w:rsidP="00CF020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Segoe UI Symbol"/>
          <w:sz w:val="28"/>
        </w:rPr>
        <w:t xml:space="preserve">- </w:t>
      </w:r>
      <w:r w:rsidRPr="00CF020A">
        <w:rPr>
          <w:rFonts w:ascii="Times New Roman" w:hAnsi="Times New Roman" w:cs="Times New Roman"/>
          <w:sz w:val="28"/>
        </w:rPr>
        <w:t>Столичная «Система-112» взаимодействует с более чем 240 экстренными и аварийными службами Москвы, аналогичными системами М</w:t>
      </w:r>
      <w:r>
        <w:rPr>
          <w:rFonts w:ascii="Times New Roman" w:hAnsi="Times New Roman" w:cs="Times New Roman"/>
          <w:sz w:val="28"/>
        </w:rPr>
        <w:t>осковской и Калужской областей.</w:t>
      </w:r>
    </w:p>
    <w:p w:rsidR="00CF020A" w:rsidRDefault="00CF020A" w:rsidP="00CF020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r w:rsidRPr="00CF020A">
        <w:rPr>
          <w:rFonts w:ascii="Times New Roman" w:hAnsi="Times New Roman" w:cs="Times New Roman"/>
          <w:sz w:val="28"/>
        </w:rPr>
        <w:t>К ней подключены все операторы связи, их абоненты могут звонить на номер «112» с мобильных телефонов напрямую, без прослушивания голосового автоответчи</w:t>
      </w:r>
      <w:r>
        <w:rPr>
          <w:rFonts w:ascii="Times New Roman" w:hAnsi="Times New Roman" w:cs="Times New Roman"/>
          <w:sz w:val="28"/>
        </w:rPr>
        <w:t>ка, и отправлять смс-сообщения.</w:t>
      </w:r>
    </w:p>
    <w:p w:rsidR="007B089E" w:rsidRPr="00502BD5" w:rsidRDefault="00CF020A" w:rsidP="00CF020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CF020A">
        <w:rPr>
          <w:rFonts w:ascii="Times New Roman" w:hAnsi="Times New Roman" w:cs="Times New Roman"/>
          <w:sz w:val="28"/>
        </w:rPr>
        <w:t>Операторы обрабатывают сигналы от системы «ЭРА-ГЛОНАСС», оборудование позволяет им разговаривать с людьми, находящимися в салоне автомобиля.</w:t>
      </w:r>
    </w:p>
    <w:sectPr w:rsidR="007B089E" w:rsidRPr="00502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25279"/>
    <w:multiLevelType w:val="hybridMultilevel"/>
    <w:tmpl w:val="074EA7F0"/>
    <w:lvl w:ilvl="0" w:tplc="6D862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B4"/>
    <w:rsid w:val="00022C19"/>
    <w:rsid w:val="000E3587"/>
    <w:rsid w:val="001139F4"/>
    <w:rsid w:val="00263E0D"/>
    <w:rsid w:val="0034671F"/>
    <w:rsid w:val="004064AC"/>
    <w:rsid w:val="004822D9"/>
    <w:rsid w:val="004B67E9"/>
    <w:rsid w:val="004F2CC7"/>
    <w:rsid w:val="00502BD5"/>
    <w:rsid w:val="005322B4"/>
    <w:rsid w:val="00560AFA"/>
    <w:rsid w:val="005750E1"/>
    <w:rsid w:val="005C712D"/>
    <w:rsid w:val="00653499"/>
    <w:rsid w:val="006A59DC"/>
    <w:rsid w:val="00712545"/>
    <w:rsid w:val="007B089E"/>
    <w:rsid w:val="0093538F"/>
    <w:rsid w:val="00952FC0"/>
    <w:rsid w:val="00987720"/>
    <w:rsid w:val="00A540D9"/>
    <w:rsid w:val="00A700F9"/>
    <w:rsid w:val="00AB33E1"/>
    <w:rsid w:val="00BA67C3"/>
    <w:rsid w:val="00C97D7E"/>
    <w:rsid w:val="00CF020A"/>
    <w:rsid w:val="00E64150"/>
    <w:rsid w:val="00FA77AE"/>
    <w:rsid w:val="00FD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DCD11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12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2024-12-06T08:49:00Z</dcterms:created>
  <dcterms:modified xsi:type="dcterms:W3CDTF">2024-12-06T08:49:00Z</dcterms:modified>
</cp:coreProperties>
</file>