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BC" w:rsidRDefault="00B334BC" w:rsidP="00B33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4BC">
        <w:rPr>
          <w:rFonts w:ascii="Times New Roman" w:hAnsi="Times New Roman" w:cs="Times New Roman"/>
          <w:b/>
          <w:sz w:val="28"/>
          <w:szCs w:val="28"/>
        </w:rPr>
        <w:t>Мотогруппы</w:t>
      </w:r>
      <w:proofErr w:type="spellEnd"/>
      <w:r w:rsidRPr="00B334BC">
        <w:rPr>
          <w:rFonts w:ascii="Times New Roman" w:hAnsi="Times New Roman" w:cs="Times New Roman"/>
          <w:b/>
          <w:sz w:val="28"/>
          <w:szCs w:val="28"/>
        </w:rPr>
        <w:t xml:space="preserve"> спасателей начали подготовку к летнему сезону</w:t>
      </w:r>
    </w:p>
    <w:p w:rsidR="00C44AD9" w:rsidRDefault="00C44AD9" w:rsidP="00B33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D9" w:rsidRPr="00B334BC" w:rsidRDefault="00C44AD9" w:rsidP="00B33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3.5pt">
            <v:imagedata r:id="rId4" o:title="7 статья ДГОЧСиПБ"/>
          </v:shape>
        </w:pic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В пожарно-спасательном гарнизоне столицы работают 11 расчётов на 22 мотоциклах. Это 160 специалистов, которые с мая по октябрь ежедневно патрулируют город.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Они участвуют в ликвидации последствий ДТП, оказывают первую помощь пострадавшим, ищут потерявшихся в лесу, помогают в тушении пожаров.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Перед каждым </w:t>
      </w:r>
      <w:proofErr w:type="spellStart"/>
      <w:r w:rsidRPr="00B334BC">
        <w:rPr>
          <w:rFonts w:ascii="Times New Roman" w:hAnsi="Times New Roman" w:cs="Times New Roman"/>
          <w:sz w:val="28"/>
          <w:szCs w:val="28"/>
        </w:rPr>
        <w:t>мотосезоном</w:t>
      </w:r>
      <w:proofErr w:type="spellEnd"/>
      <w:r w:rsidRPr="00B334BC">
        <w:rPr>
          <w:rFonts w:ascii="Times New Roman" w:hAnsi="Times New Roman" w:cs="Times New Roman"/>
          <w:sz w:val="28"/>
          <w:szCs w:val="28"/>
        </w:rPr>
        <w:t xml:space="preserve"> спасатели проходят дополнительную серию тренировок, где совершенствуют уже имеющиеся навыки.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Благодаря мобильности и манёвренности мотоциклов они часто приезжают на место происшествия первыми и оказывают помощь пострадавшим ещё до прибытия основных подразделений.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В 2022 году столичные </w:t>
      </w:r>
      <w:proofErr w:type="spellStart"/>
      <w:r w:rsidRPr="00B334BC">
        <w:rPr>
          <w:rFonts w:ascii="Times New Roman" w:hAnsi="Times New Roman" w:cs="Times New Roman"/>
          <w:sz w:val="28"/>
          <w:szCs w:val="28"/>
        </w:rPr>
        <w:t>мотоотряды</w:t>
      </w:r>
      <w:proofErr w:type="spellEnd"/>
      <w:r w:rsidRPr="00B334BC">
        <w:rPr>
          <w:rFonts w:ascii="Times New Roman" w:hAnsi="Times New Roman" w:cs="Times New Roman"/>
          <w:sz w:val="28"/>
          <w:szCs w:val="28"/>
        </w:rPr>
        <w:t xml:space="preserve"> совершили больше 2 тысяч выездов.</w:t>
      </w:r>
    </w:p>
    <w:p w:rsidR="00855385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Кроме того, специальное аварийно-спасательное формирование круглосуточно дежурит на МКАД и соседних магистралях. В его распоряжении 8 автомобилей с оборудованием для тушения возгораний и ликвидации последствий ДТП.</w:t>
      </w:r>
    </w:p>
    <w:sectPr w:rsidR="00855385" w:rsidRPr="00B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D"/>
    <w:rsid w:val="000074DD"/>
    <w:rsid w:val="00855385"/>
    <w:rsid w:val="00B334BC"/>
    <w:rsid w:val="00C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D635"/>
  <w15:chartTrackingRefBased/>
  <w15:docId w15:val="{131060D1-C0B6-4137-8D63-1E18F36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2023-04-14T16:37:00Z</dcterms:created>
  <dcterms:modified xsi:type="dcterms:W3CDTF">2023-04-14T16:37:00Z</dcterms:modified>
</cp:coreProperties>
</file>