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68" w:rsidRDefault="00B96768" w:rsidP="00B9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68">
        <w:rPr>
          <w:rFonts w:ascii="Times New Roman" w:hAnsi="Times New Roman" w:cs="Times New Roman"/>
          <w:b/>
          <w:sz w:val="28"/>
          <w:szCs w:val="28"/>
        </w:rPr>
        <w:t>Специалисты Департамента ГОЧСиПБ стали участниками встречи с работодателями, которая прошла в профильном колледже</w:t>
      </w:r>
    </w:p>
    <w:p w:rsidR="00805AB2" w:rsidRDefault="00805AB2" w:rsidP="00B9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5AB2" w:rsidRDefault="00805AB2" w:rsidP="00B96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MOS6"/>
          </v:shape>
        </w:pic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В Техническом пожарно-спасательном колледже имени Героя Российской Федерации В.М. Максимчука прошла встреча студентов старших курсов с представителями различных учреждений города, в которые они в дальнейшем смогут трудоустроиться.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Чтобы узнать о своих карьерных возможностях, разобраться в актуальной ситуации в сфере трудоустройства и поговорить об этапах профессионального роста на площадках собрались студенты четвёртого курса колледжа, а также в</w:t>
      </w:r>
      <w:r>
        <w:rPr>
          <w:rFonts w:ascii="Times New Roman" w:hAnsi="Times New Roman" w:cs="Times New Roman"/>
          <w:sz w:val="28"/>
          <w:szCs w:val="28"/>
        </w:rPr>
        <w:t>ыпускники прошлых лет.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 xml:space="preserve">Спикерами стали первый заместитель начальника Пожарно-спасательного центра Москвы Эдуард Бондаренко, заместитель начальника отдела Управления кадров ГУ МЧС России по городу Москве Наталья Леонова. Московскую городскую поисково-спасательную службу на водных объектах представили начальник отдела кадров Ольга Лебеденко и заместитель начальника поисково-спасательной станции «Строгино» Алексей </w:t>
      </w:r>
      <w:proofErr w:type="spellStart"/>
      <w:r w:rsidRPr="00B96768">
        <w:rPr>
          <w:rFonts w:ascii="Times New Roman" w:hAnsi="Times New Roman" w:cs="Times New Roman"/>
          <w:sz w:val="28"/>
          <w:szCs w:val="28"/>
        </w:rPr>
        <w:t>Шаргалин</w:t>
      </w:r>
      <w:proofErr w:type="spellEnd"/>
      <w:r w:rsidRPr="00B96768">
        <w:rPr>
          <w:rFonts w:ascii="Times New Roman" w:hAnsi="Times New Roman" w:cs="Times New Roman"/>
          <w:sz w:val="28"/>
          <w:szCs w:val="28"/>
        </w:rPr>
        <w:t>.</w:t>
      </w:r>
    </w:p>
    <w:p w:rsidR="00B96768" w:rsidRPr="00B96768" w:rsidRDefault="00B96768" w:rsidP="00B9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 xml:space="preserve">«Мы всегда готовимся к встречам с будущими выпускниками, — рассказывает Ольга Лебеденко. — Это важно, как для них, так и для нас, работодателей. Молодые специалисты — это, своего рода, обновление кадрового состава, свежий взгляд. Опытным специалистам нужно передавать свои знания людям, стремящимся их получить. Они показывают пример </w:t>
      </w:r>
      <w:r w:rsidRPr="00B96768">
        <w:rPr>
          <w:rFonts w:ascii="Times New Roman" w:hAnsi="Times New Roman" w:cs="Times New Roman"/>
          <w:sz w:val="28"/>
          <w:szCs w:val="28"/>
        </w:rPr>
        <w:lastRenderedPageBreak/>
        <w:t>молодым в преданности своему делу, высокой работоспособности, профессионализме. Те, в свою очередь, могут похвастаться творческим подходом, креативностью, быстрой реакцией и адаптацией к меняющимся условиям, эффективным использованием информационных технологий. Так разные п</w:t>
      </w:r>
      <w:r>
        <w:rPr>
          <w:rFonts w:ascii="Times New Roman" w:hAnsi="Times New Roman" w:cs="Times New Roman"/>
          <w:sz w:val="28"/>
          <w:szCs w:val="28"/>
        </w:rPr>
        <w:t>околения дополняют друг друга».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День профессиональной ориентации важен и для представителей профильного образовательного учрежден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 xml:space="preserve">«Они заинтересованы в том, чтобы их выпускники реализовали себя по своей основной специализации, профессии, — продолжает Ольга Лебеденко. — Мы, потенциальные работодатели, посещаем такие мероприятия для того, чтобы обучающиеся имели необходимые представления о собственном трудовом потенциале. Могли сделать выбор, найти организацию, где действительно хотели бы работать, и начали готовиться к трудоустройству, с </w:t>
      </w:r>
      <w:r>
        <w:rPr>
          <w:rFonts w:ascii="Times New Roman" w:hAnsi="Times New Roman" w:cs="Times New Roman"/>
          <w:sz w:val="28"/>
          <w:szCs w:val="28"/>
        </w:rPr>
        <w:t>учётом необходимых требований».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 xml:space="preserve">Своей вдохновляющей историей выбора профессии и взглядом на работу спасателя на воде с выпускниками поделился Алексей </w:t>
      </w:r>
      <w:proofErr w:type="spellStart"/>
      <w:r w:rsidRPr="00B96768">
        <w:rPr>
          <w:rFonts w:ascii="Times New Roman" w:hAnsi="Times New Roman" w:cs="Times New Roman"/>
          <w:sz w:val="28"/>
          <w:szCs w:val="28"/>
        </w:rPr>
        <w:t>Шаргалин</w:t>
      </w:r>
      <w:proofErr w:type="spellEnd"/>
      <w:r w:rsidRPr="00B96768">
        <w:rPr>
          <w:rFonts w:ascii="Times New Roman" w:hAnsi="Times New Roman" w:cs="Times New Roman"/>
          <w:sz w:val="28"/>
          <w:szCs w:val="28"/>
        </w:rPr>
        <w:t>. С напутственной речью к студентам обратился заместитель директора колледжа по учебно-производственной работе Игорь Вишневский.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Перед учащимися также выступили и работники Системы 112 Москвы. Многие ребята уже знакомы с профессией специалиста по приёму и обработке экстренных вызовов. Те, кто уже трудоустроен в Службе 112 и совмещают работу с учёбой, делятся впечатлениями с однокурсниками и друзьями, рассказывают об особенностях трудового распорядка, специально</w:t>
      </w:r>
      <w:r>
        <w:rPr>
          <w:rFonts w:ascii="Times New Roman" w:hAnsi="Times New Roman" w:cs="Times New Roman"/>
          <w:sz w:val="28"/>
          <w:szCs w:val="28"/>
        </w:rPr>
        <w:t>й подготовке, принятых вызовах.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«Мы остановились на профессиональных достижениях наших молодых специалистов, их личностном росте после прихода в Службу из колледжа. Отвечали на вопросы об условиях работы», — отметила заместитель начальника отдела приёма и обработки экстренных в</w:t>
      </w:r>
      <w:r>
        <w:rPr>
          <w:rFonts w:ascii="Times New Roman" w:hAnsi="Times New Roman" w:cs="Times New Roman"/>
          <w:sz w:val="28"/>
          <w:szCs w:val="28"/>
        </w:rPr>
        <w:t xml:space="preserve">ызовов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Айдынгуль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Жамалидденова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На сегодняшний день только в Службе 112 трудится более 180 выпускников и студентов Технического пожарно-спасательного колледжа им. В.М. Максимчука. Кадровое взаимодействие с учебным заведением начато в 2016 году. Через своих классных руководителей студенты могут обратиться к куратору по взаимодействию с Системой 112 с вопросами о труд</w:t>
      </w:r>
      <w:r>
        <w:rPr>
          <w:rFonts w:ascii="Times New Roman" w:hAnsi="Times New Roman" w:cs="Times New Roman"/>
          <w:sz w:val="28"/>
          <w:szCs w:val="28"/>
        </w:rPr>
        <w:t>оустройстве и наличии вакансий.</w:t>
      </w:r>
    </w:p>
    <w:p w:rsidR="00B96768" w:rsidRPr="00B96768" w:rsidRDefault="00B96768" w:rsidP="00B9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68">
        <w:rPr>
          <w:rFonts w:ascii="Times New Roman" w:hAnsi="Times New Roman" w:cs="Times New Roman"/>
          <w:sz w:val="28"/>
          <w:szCs w:val="28"/>
        </w:rPr>
        <w:t>Мероприятие вызвало у молодых людей интерес и тёплый отклик, а гости с радостью ответили на все вопросы о работе спасателей, пожарных, операторов и других специалистов, требующихся в профильных учреждениях.</w:t>
      </w:r>
    </w:p>
    <w:sectPr w:rsidR="00B96768" w:rsidRPr="00B9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B0"/>
    <w:rsid w:val="00805AB2"/>
    <w:rsid w:val="00B21EB0"/>
    <w:rsid w:val="00B96768"/>
    <w:rsid w:val="00D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8DDD"/>
  <w15:chartTrackingRefBased/>
  <w15:docId w15:val="{70AF127C-80BC-4C71-9A19-D106787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2022-11-17T14:41:00Z</dcterms:created>
  <dcterms:modified xsi:type="dcterms:W3CDTF">2022-11-17T14:41:00Z</dcterms:modified>
</cp:coreProperties>
</file>