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7C7" w:rsidRPr="00AF17C7" w:rsidRDefault="00AF17C7" w:rsidP="00AF17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</w:pPr>
      <w:r w:rsidRPr="00AF17C7"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  <w:t xml:space="preserve">Работники Пожарно-спасательного центра </w:t>
      </w:r>
    </w:p>
    <w:p w:rsidR="00AF17C7" w:rsidRDefault="00AF17C7" w:rsidP="00AF17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</w:pPr>
      <w:r w:rsidRPr="00AF17C7"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  <w:t>показали свое мастерство на выставке «Мотовесна-2022»</w:t>
      </w:r>
    </w:p>
    <w:p w:rsidR="0019754C" w:rsidRDefault="0019754C" w:rsidP="00AF17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</w:pPr>
    </w:p>
    <w:p w:rsidR="0019754C" w:rsidRPr="00AF17C7" w:rsidRDefault="0019754C" w:rsidP="00AF17C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E0E0F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247.5pt">
            <v:imagedata r:id="rId4" o:title="фото 1"/>
          </v:shape>
        </w:pic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AF17C7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и пожарной безопасности города Москвы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bCs/>
          <w:color w:val="0E0E0F"/>
          <w:sz w:val="28"/>
          <w:szCs w:val="28"/>
          <w:lang w:eastAsia="ru-RU"/>
        </w:rPr>
        <w:t>Участниками выставки стали расчеты на пожарно-спасательных мотоциклах и специалисты пожарно-спасательного отряда №207.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Экспоцентре на Красной Пресне прошло одно из самых значимых для любителей двухколесной техники событий — «Мотовесна-2022».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Тысячи гостей мероприятия имели возможность увидеть новинки и классические модели 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мототехники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, а также принять участие в 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интерактивах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Пожарно-спасательный центр Москвы по традиции принял участие в этом мероприятии.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Расчеты быстрого реагирования на пожарно-спасательных мотоциклах разместились на стенде ГУП «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Мосгортранс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».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Любой желающий мог пообщаться с пожарными, узнать об особенностях их работы, а также об инструменте, который работники Центра применяют на боевых выездах. Более того, гости выставки смогли взять в руки гидравлические клещи и самостоятельно перекусить ими толстую арматуру.</w:t>
      </w:r>
    </w:p>
    <w:p w:rsid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bCs/>
          <w:iCs/>
          <w:color w:val="0E0E0F"/>
          <w:sz w:val="28"/>
          <w:szCs w:val="28"/>
          <w:lang w:eastAsia="ru-RU"/>
        </w:rPr>
        <w:t>«Также на нашем стенде можно было научиться приемам оказания первой помощи, эти знания могут быть актуальны, если вы станете свидетелем дорожно-транспортного происшествия</w:t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, — рассказал главный специалист управления пожарно-спасательных сил ГКУ «ПСЦ» Юрий Иванов. 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— </w:t>
      </w:r>
      <w:r w:rsidRPr="00AF17C7">
        <w:rPr>
          <w:rFonts w:ascii="Times New Roman" w:eastAsia="Times New Roman" w:hAnsi="Times New Roman" w:cs="Times New Roman"/>
          <w:bCs/>
          <w:iCs/>
          <w:color w:val="0E0E0F"/>
          <w:sz w:val="28"/>
          <w:szCs w:val="28"/>
          <w:lang w:eastAsia="ru-RU"/>
        </w:rPr>
        <w:t>У гостей выставки была возможность попрактиковаться, например, в проведении искусственной вентиляции легких на манекене, который пожарные применяют на ежедневных тренировках».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На уличной площадке перед выставочным павильоном работники столичного Пожарно-спасательного центра устроили настоящее шоу. Зрителям продемонстрировали, как оперативно и технично расчеты быстрого реагирования справляются с 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деблокацией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пострадавшего в ДТП.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ab/>
      </w:r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Кроме этого, специалисты пожарно-спасательного отряда №207 показали публике возможности уникального пожарного телескопического подъемника «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Спайдер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». Для любителей забраться на высоту был установлен </w:t>
      </w:r>
      <w:proofErr w:type="spellStart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скалодром</w:t>
      </w:r>
      <w:proofErr w:type="spellEnd"/>
      <w:r w:rsidRPr="00AF17C7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 А настроение участникам выставки «Мотовесна-2022» задавал оркестр Центра.</w:t>
      </w:r>
    </w:p>
    <w:p w:rsidR="00AF17C7" w:rsidRP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  <w:t>В составе пожарно-спасательного гарнизона работает одиннадцать расчетов на 22 мотоциклах. Расчеты быстрого реагирования базируются в пожарно-спасательных отрядах № 206, 207, 214, 215 и 310 столичного Пожарно-спасательного центра. Такое распределение позволяет построить маршруты патрулирования так, чтобы охватить все основные улицы и оживленные магистрали города, места массового пребывания людей — лесопарковые территории и зоны отдыха.</w:t>
      </w:r>
    </w:p>
    <w:p w:rsidR="00AF17C7" w:rsidRDefault="00AF17C7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  <w:tab/>
      </w:r>
      <w:r w:rsidRPr="00AF17C7"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  <w:t>За счет мобильности и маневренности расчеты на мотоциклах могут прибыть на место происшествия первыми, оценить обстановку, передать информацию о необходимости высылки дополнительных сил и средств, максимально оперативно оказать первую помощь пострадавшим. Мотоциклы укомплектованы всем необходимым для ликвидации последствий различных происшествий.</w:t>
      </w:r>
    </w:p>
    <w:p w:rsidR="0019754C" w:rsidRDefault="0019754C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</w:pPr>
    </w:p>
    <w:p w:rsidR="0019754C" w:rsidRPr="00AF17C7" w:rsidRDefault="0019754C" w:rsidP="00AF1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0E0E0F"/>
          <w:sz w:val="28"/>
          <w:szCs w:val="28"/>
          <w:lang w:eastAsia="ru-RU"/>
        </w:rPr>
        <w:pict>
          <v:shape id="_x0000_i1026" type="#_x0000_t75" style="width:413.25pt;height:275.25pt">
            <v:imagedata r:id="rId5" o:title="фото 2"/>
          </v:shape>
        </w:pict>
      </w:r>
    </w:p>
    <w:sectPr w:rsidR="0019754C" w:rsidRPr="00AF17C7" w:rsidSect="00AF17C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15"/>
    <w:rsid w:val="000B1C15"/>
    <w:rsid w:val="0019754C"/>
    <w:rsid w:val="00264B92"/>
    <w:rsid w:val="00AF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054F"/>
  <w15:chartTrackingRefBased/>
  <w15:docId w15:val="{B76D5DF0-FD6B-4CE7-B181-59FCEDF89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17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7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1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F17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6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5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4001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434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0084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 Ярослав Александрович</dc:creator>
  <cp:keywords/>
  <dc:description/>
  <cp:lastModifiedBy>Lucky33</cp:lastModifiedBy>
  <cp:revision>2</cp:revision>
  <dcterms:created xsi:type="dcterms:W3CDTF">2022-04-15T10:25:00Z</dcterms:created>
  <dcterms:modified xsi:type="dcterms:W3CDTF">2022-04-15T10:25:00Z</dcterms:modified>
</cp:coreProperties>
</file>