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85" w:rsidRPr="00B57F85" w:rsidRDefault="00B57F85" w:rsidP="00B57F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F85">
        <w:rPr>
          <w:rFonts w:ascii="Times New Roman" w:hAnsi="Times New Roman" w:cs="Times New Roman"/>
          <w:b/>
          <w:sz w:val="28"/>
          <w:szCs w:val="28"/>
        </w:rPr>
        <w:t>Вертолеты Московского авиацентра приступили к разведке паводковой обстановки в столице</w:t>
      </w:r>
    </w:p>
    <w:p w:rsidR="00B57F85" w:rsidRPr="00B57F85" w:rsidRDefault="00B57F85" w:rsidP="00B5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85">
        <w:rPr>
          <w:rFonts w:ascii="Times New Roman" w:hAnsi="Times New Roman" w:cs="Times New Roman"/>
          <w:sz w:val="28"/>
          <w:szCs w:val="28"/>
        </w:rPr>
        <w:t>Экипажи вертолетов Московского авиационного центра приступили к облету территорий столицы для мониторинга обстановки и выявления возможных зон подтопления, а также оказания оперативной помощи при возникновении угрозы.</w:t>
      </w:r>
    </w:p>
    <w:p w:rsidR="00B57F85" w:rsidRPr="00B57F85" w:rsidRDefault="00B57F85" w:rsidP="00B5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85">
        <w:rPr>
          <w:rFonts w:ascii="Times New Roman" w:hAnsi="Times New Roman" w:cs="Times New Roman"/>
          <w:sz w:val="28"/>
          <w:szCs w:val="28"/>
        </w:rPr>
        <w:t xml:space="preserve">Разведка с воздуха будет проводиться дежурными экипажами ежедневно на территории Троицкого и </w:t>
      </w:r>
      <w:proofErr w:type="spellStart"/>
      <w:r w:rsidRPr="00B57F85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B57F85">
        <w:rPr>
          <w:rFonts w:ascii="Times New Roman" w:hAnsi="Times New Roman" w:cs="Times New Roman"/>
          <w:sz w:val="28"/>
          <w:szCs w:val="28"/>
        </w:rPr>
        <w:t xml:space="preserve"> округов, ЮАО, ЮЗАО, ЗАО, СЗАО, а также Зеленоградского административного округа.</w:t>
      </w:r>
    </w:p>
    <w:p w:rsidR="00B57F85" w:rsidRPr="00B57F85" w:rsidRDefault="00B57F85" w:rsidP="00B5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85">
        <w:rPr>
          <w:rFonts w:ascii="Times New Roman" w:hAnsi="Times New Roman" w:cs="Times New Roman"/>
          <w:sz w:val="28"/>
          <w:szCs w:val="28"/>
        </w:rPr>
        <w:t xml:space="preserve">«В связи с работами по разведке паводковой обстановки и оказанию помощи пострадавшим, с летным составом Московского авиационного центра были проведены дополнительные занятия, — комментирует командир летного отряда ГКУ «МАЦ» Вячеслав </w:t>
      </w:r>
      <w:proofErr w:type="spellStart"/>
      <w:r w:rsidRPr="00B57F85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B57F85">
        <w:rPr>
          <w:rFonts w:ascii="Times New Roman" w:hAnsi="Times New Roman" w:cs="Times New Roman"/>
          <w:sz w:val="28"/>
          <w:szCs w:val="28"/>
        </w:rPr>
        <w:t>. — Для обследования территории используются многофункциональные вертолеты Ка-32А. При необходимости мы готовы задействовать все имеющиеся у нас типы воздушных судов».</w:t>
      </w:r>
    </w:p>
    <w:p w:rsidR="00B57F85" w:rsidRPr="00B57F85" w:rsidRDefault="00B57F85" w:rsidP="00B57F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85">
        <w:rPr>
          <w:rFonts w:ascii="Times New Roman" w:hAnsi="Times New Roman" w:cs="Times New Roman"/>
          <w:sz w:val="28"/>
          <w:szCs w:val="28"/>
        </w:rPr>
        <w:t>Аэровизуальные полеты не требуют какого-то специального оборудования. Разведка с воздуха позволит своевременно выявить зоны риска, связанные с весенним половодьем и оперативно отреагировать на возможные происшествия. При обнаружении угрозы подтопления пилоты Московского авиацентра будут незамедлительно докладывать по рации в наземные оперативные службы столицы. В перспективе, с наступлением летнего периода, планируется проведение воздушной разведки в целях контроля пожароопасной обстановки и предупреждения ландшафтных пожаров.</w:t>
      </w:r>
    </w:p>
    <w:p w:rsidR="008D3483" w:rsidRPr="00B57F85" w:rsidRDefault="008D3483" w:rsidP="00B57F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3483" w:rsidRPr="00B57F85" w:rsidSect="00B57F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FF"/>
    <w:rsid w:val="004C24C2"/>
    <w:rsid w:val="00677A17"/>
    <w:rsid w:val="008D3483"/>
    <w:rsid w:val="00B35367"/>
    <w:rsid w:val="00B57F85"/>
    <w:rsid w:val="00F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F49C-85EF-4742-ABF0-222FB0E9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B57F85"/>
  </w:style>
  <w:style w:type="paragraph" w:styleId="a3">
    <w:name w:val="Normal (Web)"/>
    <w:basedOn w:val="a"/>
    <w:uiPriority w:val="99"/>
    <w:semiHidden/>
    <w:unhideWhenUsed/>
    <w:rsid w:val="00B5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7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155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8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0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91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2021-03-12T13:17:00Z</dcterms:created>
  <dcterms:modified xsi:type="dcterms:W3CDTF">2021-03-12T13:17:00Z</dcterms:modified>
</cp:coreProperties>
</file>