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6" w:rsidRDefault="00664366" w:rsidP="006643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66">
        <w:rPr>
          <w:rFonts w:ascii="Times New Roman" w:hAnsi="Times New Roman" w:cs="Times New Roman"/>
          <w:b/>
          <w:sz w:val="28"/>
          <w:szCs w:val="28"/>
        </w:rPr>
        <w:t>Публичн</w:t>
      </w:r>
      <w:r w:rsidR="006C15E8">
        <w:rPr>
          <w:rFonts w:ascii="Times New Roman" w:hAnsi="Times New Roman" w:cs="Times New Roman"/>
          <w:b/>
          <w:sz w:val="28"/>
          <w:szCs w:val="28"/>
        </w:rPr>
        <w:t>ое</w:t>
      </w:r>
      <w:r w:rsidRPr="0066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B6A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6C15E8">
        <w:rPr>
          <w:rFonts w:ascii="Times New Roman" w:hAnsi="Times New Roman" w:cs="Times New Roman"/>
          <w:b/>
          <w:sz w:val="28"/>
          <w:szCs w:val="28"/>
        </w:rPr>
        <w:t>е</w:t>
      </w:r>
      <w:r w:rsidRPr="00664366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6C15E8">
        <w:rPr>
          <w:rFonts w:ascii="Times New Roman" w:hAnsi="Times New Roman" w:cs="Times New Roman"/>
          <w:b/>
          <w:sz w:val="28"/>
          <w:szCs w:val="28"/>
        </w:rPr>
        <w:t>ов</w:t>
      </w:r>
      <w:r w:rsidRPr="00664366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прошл</w:t>
      </w:r>
      <w:r w:rsidR="006C15E8">
        <w:rPr>
          <w:rFonts w:ascii="Times New Roman" w:hAnsi="Times New Roman" w:cs="Times New Roman"/>
          <w:b/>
          <w:sz w:val="28"/>
          <w:szCs w:val="28"/>
        </w:rPr>
        <w:t>о</w:t>
      </w:r>
      <w:r w:rsidRPr="00664366">
        <w:rPr>
          <w:rFonts w:ascii="Times New Roman" w:hAnsi="Times New Roman" w:cs="Times New Roman"/>
          <w:b/>
          <w:sz w:val="28"/>
          <w:szCs w:val="28"/>
        </w:rPr>
        <w:t xml:space="preserve"> в ЮЗАО</w:t>
      </w:r>
    </w:p>
    <w:p w:rsidR="004F4593" w:rsidRDefault="004F4593" w:rsidP="006643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93" w:rsidRPr="00664366" w:rsidRDefault="004F4593" w:rsidP="006643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257300" y="15811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6199200" cy="3535200"/>
            <wp:effectExtent l="0" t="0" r="0" b="8255"/>
            <wp:wrapTopAndBottom/>
            <wp:docPr id="1" name="Рисунок 1" descr="C:\Users\Lucky33\Documents\cherem\Материалы для размещения 09.04-15.04.2021 (2)\Публичное  обсуждение вопросов правоприменительной практики прошло в ЮЗАО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4-15.04.2021 (2)\Публичное  обсуждение вопросов правоприменительной практики прошло в ЮЗАО\фото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00" cy="35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E2E65" w:rsidRDefault="006C15E8" w:rsidP="00D65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E65">
        <w:rPr>
          <w:rFonts w:ascii="Times New Roman" w:hAnsi="Times New Roman" w:cs="Times New Roman"/>
          <w:sz w:val="28"/>
          <w:szCs w:val="28"/>
        </w:rPr>
        <w:t xml:space="preserve"> Управлении по ЮЗАО Департамента ГОЧСиПБ города Москвы прошл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2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E65" w:rsidRPr="0046495C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CE2E65" w:rsidRPr="0046495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E2E65" w:rsidRPr="0046495C">
        <w:rPr>
          <w:rFonts w:ascii="Times New Roman" w:hAnsi="Times New Roman" w:cs="Times New Roman"/>
          <w:sz w:val="28"/>
          <w:szCs w:val="28"/>
        </w:rPr>
        <w:t xml:space="preserve"> </w:t>
      </w:r>
      <w:r w:rsidR="00CE2E65">
        <w:rPr>
          <w:rFonts w:ascii="Times New Roman" w:hAnsi="Times New Roman" w:cs="Times New Roman"/>
          <w:sz w:val="28"/>
          <w:szCs w:val="28"/>
        </w:rPr>
        <w:t>вопросов правоприменительной практики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В нем </w:t>
      </w:r>
      <w:r w:rsidR="00DA3698">
        <w:rPr>
          <w:rFonts w:ascii="Times New Roman" w:hAnsi="Times New Roman" w:cs="Times New Roman"/>
          <w:sz w:val="28"/>
          <w:szCs w:val="28"/>
        </w:rPr>
        <w:t>приняли участие сотрудники у</w:t>
      </w:r>
      <w:r w:rsidR="00CE2E65">
        <w:rPr>
          <w:rFonts w:ascii="Times New Roman" w:hAnsi="Times New Roman" w:cs="Times New Roman"/>
          <w:sz w:val="28"/>
          <w:szCs w:val="28"/>
        </w:rPr>
        <w:t xml:space="preserve">правы района Тёплый Стан города Москвы, работники ГУП «Большой Московский цирк на проспекте Вернадского», </w:t>
      </w:r>
      <w:r w:rsidR="0031795E">
        <w:rPr>
          <w:rFonts w:ascii="Times New Roman" w:hAnsi="Times New Roman" w:cs="Times New Roman"/>
          <w:sz w:val="28"/>
          <w:szCs w:val="28"/>
        </w:rPr>
        <w:t xml:space="preserve">ФБУ «Государственный региональный центр стандартизации, метрологии и испытаний в г. Москве и Московской области», а также </w:t>
      </w:r>
      <w:r w:rsidR="002339F2">
        <w:rPr>
          <w:rFonts w:ascii="Times New Roman" w:hAnsi="Times New Roman" w:cs="Times New Roman"/>
          <w:sz w:val="28"/>
          <w:szCs w:val="28"/>
        </w:rPr>
        <w:t xml:space="preserve">специалисты Российского государственного университета </w:t>
      </w:r>
      <w:r w:rsidR="005453A9">
        <w:rPr>
          <w:rFonts w:ascii="Times New Roman" w:hAnsi="Times New Roman" w:cs="Times New Roman"/>
          <w:sz w:val="28"/>
          <w:szCs w:val="28"/>
        </w:rPr>
        <w:t>нефти и газа имени И.М. Губкина.</w:t>
      </w:r>
    </w:p>
    <w:p w:rsidR="00213203" w:rsidRDefault="006C15E8" w:rsidP="00D65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39F2">
        <w:rPr>
          <w:rFonts w:ascii="Times New Roman" w:hAnsi="Times New Roman" w:cs="Times New Roman"/>
          <w:sz w:val="28"/>
          <w:szCs w:val="28"/>
        </w:rPr>
        <w:t>а обсуждени</w:t>
      </w:r>
      <w:r>
        <w:rPr>
          <w:rFonts w:ascii="Times New Roman" w:hAnsi="Times New Roman" w:cs="Times New Roman"/>
          <w:sz w:val="28"/>
          <w:szCs w:val="28"/>
        </w:rPr>
        <w:t xml:space="preserve">е жителей города вынесены </w:t>
      </w:r>
      <w:r w:rsidR="009B68CD">
        <w:rPr>
          <w:rFonts w:ascii="Times New Roman" w:hAnsi="Times New Roman" w:cs="Times New Roman"/>
          <w:sz w:val="28"/>
          <w:szCs w:val="28"/>
        </w:rPr>
        <w:t>вопросы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B68CD">
        <w:rPr>
          <w:rFonts w:ascii="Times New Roman" w:hAnsi="Times New Roman" w:cs="Times New Roman"/>
          <w:sz w:val="28"/>
          <w:szCs w:val="28"/>
        </w:rPr>
        <w:t xml:space="preserve"> в зако</w:t>
      </w:r>
      <w:r w:rsidR="00613A15">
        <w:rPr>
          <w:rFonts w:ascii="Times New Roman" w:hAnsi="Times New Roman" w:cs="Times New Roman"/>
          <w:sz w:val="28"/>
          <w:szCs w:val="28"/>
        </w:rPr>
        <w:t xml:space="preserve">нодательстве в области надзорной деятельности, </w:t>
      </w:r>
      <w:r w:rsidR="007525E5">
        <w:rPr>
          <w:rFonts w:ascii="Times New Roman" w:hAnsi="Times New Roman" w:cs="Times New Roman"/>
          <w:sz w:val="28"/>
          <w:szCs w:val="28"/>
        </w:rPr>
        <w:t>присвоени</w:t>
      </w:r>
      <w:r w:rsidR="00001771">
        <w:rPr>
          <w:rFonts w:ascii="Times New Roman" w:hAnsi="Times New Roman" w:cs="Times New Roman"/>
          <w:sz w:val="28"/>
          <w:szCs w:val="28"/>
        </w:rPr>
        <w:t>я</w:t>
      </w:r>
      <w:r w:rsidR="007525E5">
        <w:rPr>
          <w:rFonts w:ascii="Times New Roman" w:hAnsi="Times New Roman" w:cs="Times New Roman"/>
          <w:sz w:val="28"/>
          <w:szCs w:val="28"/>
        </w:rPr>
        <w:t xml:space="preserve"> той или иной категории риска</w:t>
      </w:r>
      <w:r w:rsidR="00812715">
        <w:rPr>
          <w:rFonts w:ascii="Times New Roman" w:hAnsi="Times New Roman" w:cs="Times New Roman"/>
          <w:sz w:val="28"/>
          <w:szCs w:val="28"/>
        </w:rPr>
        <w:t xml:space="preserve"> </w:t>
      </w:r>
      <w:r w:rsidR="007525E5">
        <w:rPr>
          <w:rFonts w:ascii="Times New Roman" w:hAnsi="Times New Roman" w:cs="Times New Roman"/>
          <w:sz w:val="28"/>
          <w:szCs w:val="28"/>
        </w:rPr>
        <w:t>объекту, размещени</w:t>
      </w:r>
      <w:r w:rsidR="00001771">
        <w:rPr>
          <w:rFonts w:ascii="Times New Roman" w:hAnsi="Times New Roman" w:cs="Times New Roman"/>
          <w:sz w:val="28"/>
          <w:szCs w:val="28"/>
        </w:rPr>
        <w:t>я</w:t>
      </w:r>
      <w:r w:rsidR="007525E5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Департамента ГОЧСиПБ города Москвы, а также информаци</w:t>
      </w:r>
      <w:r w:rsidR="00001771">
        <w:rPr>
          <w:rFonts w:ascii="Times New Roman" w:hAnsi="Times New Roman" w:cs="Times New Roman"/>
          <w:sz w:val="28"/>
          <w:szCs w:val="28"/>
        </w:rPr>
        <w:t>и</w:t>
      </w:r>
      <w:r w:rsidR="007525E5">
        <w:rPr>
          <w:rFonts w:ascii="Times New Roman" w:hAnsi="Times New Roman" w:cs="Times New Roman"/>
          <w:sz w:val="28"/>
          <w:szCs w:val="28"/>
        </w:rPr>
        <w:t xml:space="preserve"> о нормативно-правовой базе</w:t>
      </w:r>
      <w:r w:rsidR="00213203">
        <w:rPr>
          <w:rFonts w:ascii="Times New Roman" w:hAnsi="Times New Roman" w:cs="Times New Roman"/>
          <w:sz w:val="28"/>
          <w:szCs w:val="28"/>
        </w:rPr>
        <w:t xml:space="preserve"> в области защиты населения.</w:t>
      </w:r>
    </w:p>
    <w:p w:rsidR="00E833FC" w:rsidRDefault="009618E5" w:rsidP="00D654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3A9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встречи очень важны, так как позволяют </w:t>
      </w:r>
      <w:r w:rsidR="001D0FA0">
        <w:rPr>
          <w:rFonts w:ascii="Times New Roman" w:hAnsi="Times New Roman" w:cs="Times New Roman"/>
          <w:sz w:val="28"/>
          <w:szCs w:val="28"/>
        </w:rPr>
        <w:t xml:space="preserve">выслушать все стороны и </w:t>
      </w:r>
      <w:r w:rsidR="00E67511">
        <w:rPr>
          <w:rFonts w:ascii="Times New Roman" w:hAnsi="Times New Roman" w:cs="Times New Roman"/>
          <w:sz w:val="28"/>
          <w:szCs w:val="28"/>
        </w:rPr>
        <w:t>общими усилиями найти единственно верное решение</w:t>
      </w:r>
      <w:r w:rsidR="00FE4BCA">
        <w:rPr>
          <w:rFonts w:ascii="Times New Roman" w:hAnsi="Times New Roman" w:cs="Times New Roman"/>
          <w:sz w:val="28"/>
          <w:szCs w:val="28"/>
        </w:rPr>
        <w:t xml:space="preserve">, которое будет устраивать всех. Сейчас </w:t>
      </w:r>
      <w:r w:rsidR="006C15E8">
        <w:rPr>
          <w:rFonts w:ascii="Times New Roman" w:hAnsi="Times New Roman" w:cs="Times New Roman"/>
          <w:sz w:val="28"/>
          <w:szCs w:val="28"/>
        </w:rPr>
        <w:t>такие</w:t>
      </w:r>
      <w:r w:rsidR="00FE4BCA">
        <w:rPr>
          <w:rFonts w:ascii="Times New Roman" w:hAnsi="Times New Roman" w:cs="Times New Roman"/>
          <w:sz w:val="28"/>
          <w:szCs w:val="28"/>
        </w:rPr>
        <w:t xml:space="preserve"> мероприятия проходят в онлайн формате, но это не мешает бурному обсуждению каждого дела, даже наоборот, позволяет большему количеству заинтересованных лиц принять </w:t>
      </w:r>
      <w:r w:rsidR="006C15E8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E4BCA">
        <w:rPr>
          <w:rFonts w:ascii="Times New Roman" w:hAnsi="Times New Roman" w:cs="Times New Roman"/>
          <w:sz w:val="28"/>
          <w:szCs w:val="28"/>
        </w:rPr>
        <w:t>участие, что в свою очередь ведет к более продуктивному диалогу с обществом</w:t>
      </w:r>
      <w:r w:rsidR="005453A9">
        <w:rPr>
          <w:rFonts w:ascii="Times New Roman" w:hAnsi="Times New Roman" w:cs="Times New Roman"/>
          <w:sz w:val="28"/>
          <w:szCs w:val="28"/>
        </w:rPr>
        <w:t>»</w:t>
      </w:r>
      <w:r w:rsidR="006C15E8">
        <w:rPr>
          <w:rFonts w:ascii="Times New Roman" w:hAnsi="Times New Roman" w:cs="Times New Roman"/>
          <w:sz w:val="28"/>
          <w:szCs w:val="28"/>
        </w:rPr>
        <w:t>,</w:t>
      </w:r>
      <w:r w:rsidR="005453A9">
        <w:rPr>
          <w:rFonts w:ascii="Times New Roman" w:hAnsi="Times New Roman" w:cs="Times New Roman"/>
          <w:sz w:val="28"/>
          <w:szCs w:val="28"/>
        </w:rPr>
        <w:t xml:space="preserve"> - рассказал</w:t>
      </w:r>
      <w:r w:rsidR="00E833FC">
        <w:rPr>
          <w:rFonts w:ascii="Times New Roman" w:hAnsi="Times New Roman" w:cs="Times New Roman"/>
          <w:sz w:val="28"/>
          <w:szCs w:val="28"/>
        </w:rPr>
        <w:t xml:space="preserve"> </w:t>
      </w:r>
      <w:r w:rsidR="0007775A" w:rsidRPr="0007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07775A" w:rsidRPr="00077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начальника</w:t>
      </w:r>
      <w:r w:rsidR="00E833FC" w:rsidRPr="00077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ЮЗАО Департамента ГОЧСиПБ города Москвы </w:t>
      </w:r>
      <w:r w:rsidR="0007775A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Павлов</w:t>
      </w:r>
      <w:r w:rsidR="00E833FC" w:rsidRPr="000777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833FC" w:rsidSect="006276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3"/>
    <w:rsid w:val="00001771"/>
    <w:rsid w:val="0007775A"/>
    <w:rsid w:val="001D0FA0"/>
    <w:rsid w:val="00213203"/>
    <w:rsid w:val="00221E68"/>
    <w:rsid w:val="00232D55"/>
    <w:rsid w:val="002339F2"/>
    <w:rsid w:val="0031795E"/>
    <w:rsid w:val="00337317"/>
    <w:rsid w:val="00385719"/>
    <w:rsid w:val="003919B9"/>
    <w:rsid w:val="0046495C"/>
    <w:rsid w:val="004E0D6E"/>
    <w:rsid w:val="004F4593"/>
    <w:rsid w:val="005453A9"/>
    <w:rsid w:val="00613A15"/>
    <w:rsid w:val="0062764B"/>
    <w:rsid w:val="00664366"/>
    <w:rsid w:val="00692B6A"/>
    <w:rsid w:val="006C15E8"/>
    <w:rsid w:val="007332BF"/>
    <w:rsid w:val="007525E5"/>
    <w:rsid w:val="00753D1E"/>
    <w:rsid w:val="007A4893"/>
    <w:rsid w:val="00812715"/>
    <w:rsid w:val="00911B88"/>
    <w:rsid w:val="009618E5"/>
    <w:rsid w:val="009B68CD"/>
    <w:rsid w:val="009E631C"/>
    <w:rsid w:val="00B55963"/>
    <w:rsid w:val="00CC7154"/>
    <w:rsid w:val="00CE2E65"/>
    <w:rsid w:val="00D65494"/>
    <w:rsid w:val="00D957A4"/>
    <w:rsid w:val="00DA3698"/>
    <w:rsid w:val="00DE3FFC"/>
    <w:rsid w:val="00DE5603"/>
    <w:rsid w:val="00E60FD1"/>
    <w:rsid w:val="00E67511"/>
    <w:rsid w:val="00E76043"/>
    <w:rsid w:val="00E833FC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732D"/>
  <w15:chartTrackingRefBased/>
  <w15:docId w15:val="{9D5FB895-11AC-4A4D-B260-5D544C1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cp:lastPrinted>2021-04-01T12:30:00Z</cp:lastPrinted>
  <dcterms:created xsi:type="dcterms:W3CDTF">2021-04-08T14:33:00Z</dcterms:created>
  <dcterms:modified xsi:type="dcterms:W3CDTF">2021-04-08T14:33:00Z</dcterms:modified>
</cp:coreProperties>
</file>